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61" w:rsidRPr="004D1647" w:rsidRDefault="007C4761" w:rsidP="007C4761">
      <w:pPr>
        <w:pStyle w:val="NoSpacing"/>
        <w:rPr>
          <w:rFonts w:cs="Arial"/>
          <w:bCs/>
          <w:sz w:val="20"/>
          <w:szCs w:val="20"/>
        </w:rPr>
      </w:pPr>
      <w:bookmarkStart w:id="0" w:name="_GoBack"/>
      <w:r w:rsidRPr="004D1647">
        <w:rPr>
          <w:rFonts w:cs="Arial"/>
          <w:bCs/>
          <w:sz w:val="20"/>
          <w:szCs w:val="20"/>
        </w:rPr>
        <w:t>Academic Affairs Continuous Improvement Committee</w:t>
      </w:r>
    </w:p>
    <w:p w:rsidR="007C4761" w:rsidRPr="004D1647" w:rsidRDefault="007C4761" w:rsidP="007C4761">
      <w:pPr>
        <w:pStyle w:val="Date"/>
        <w:jc w:val="left"/>
        <w:rPr>
          <w:rFonts w:asciiTheme="minorHAnsi" w:hAnsiTheme="minorHAnsi" w:cs="Arial"/>
          <w:bCs/>
          <w:sz w:val="20"/>
          <w:szCs w:val="20"/>
        </w:rPr>
      </w:pPr>
      <w:r w:rsidRPr="004D1647">
        <w:rPr>
          <w:rFonts w:asciiTheme="minorHAnsi" w:hAnsiTheme="minorHAnsi"/>
          <w:bCs/>
          <w:sz w:val="20"/>
          <w:szCs w:val="20"/>
        </w:rPr>
        <w:t xml:space="preserve">Tuesday, </w:t>
      </w:r>
      <w:r w:rsidR="002D76EA" w:rsidRPr="004D1647">
        <w:rPr>
          <w:rFonts w:asciiTheme="minorHAnsi" w:hAnsiTheme="minorHAnsi"/>
          <w:bCs/>
          <w:sz w:val="20"/>
          <w:szCs w:val="20"/>
        </w:rPr>
        <w:t>April 15, 2014</w:t>
      </w:r>
    </w:p>
    <w:p w:rsidR="007C4761" w:rsidRPr="004D1647" w:rsidRDefault="007C4761" w:rsidP="007C4761">
      <w:pPr>
        <w:pStyle w:val="Date"/>
        <w:jc w:val="left"/>
        <w:rPr>
          <w:rFonts w:asciiTheme="minorHAnsi" w:hAnsiTheme="minorHAnsi"/>
          <w:bCs/>
          <w:sz w:val="20"/>
          <w:szCs w:val="20"/>
        </w:rPr>
      </w:pPr>
      <w:r w:rsidRPr="004D1647">
        <w:rPr>
          <w:rFonts w:asciiTheme="minorHAnsi" w:hAnsiTheme="minorHAnsi"/>
          <w:bCs/>
          <w:sz w:val="20"/>
          <w:szCs w:val="20"/>
        </w:rPr>
        <w:t>9:00-10:30 am</w:t>
      </w:r>
    </w:p>
    <w:p w:rsidR="007C4761" w:rsidRPr="004D1647" w:rsidRDefault="007C4761" w:rsidP="007C4761">
      <w:pPr>
        <w:pStyle w:val="Date"/>
        <w:jc w:val="left"/>
        <w:rPr>
          <w:rFonts w:asciiTheme="minorHAnsi" w:hAnsiTheme="minorHAnsi"/>
          <w:bCs/>
          <w:sz w:val="20"/>
          <w:szCs w:val="20"/>
        </w:rPr>
      </w:pPr>
      <w:r w:rsidRPr="004D1647">
        <w:rPr>
          <w:rFonts w:asciiTheme="minorHAnsi" w:hAnsiTheme="minorHAnsi"/>
          <w:bCs/>
          <w:sz w:val="20"/>
          <w:szCs w:val="20"/>
        </w:rPr>
        <w:t>Broome Library 1756</w:t>
      </w:r>
    </w:p>
    <w:p w:rsidR="007C4761" w:rsidRPr="004D1647" w:rsidRDefault="007C4761" w:rsidP="007C4761">
      <w:pPr>
        <w:rPr>
          <w:rFonts w:cs="Arial"/>
          <w:sz w:val="20"/>
          <w:szCs w:val="20"/>
        </w:rPr>
      </w:pPr>
    </w:p>
    <w:p w:rsidR="007C4761" w:rsidRPr="004D1647" w:rsidRDefault="007C4761" w:rsidP="002D76EA">
      <w:pPr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Attendees</w:t>
      </w:r>
      <w:r w:rsidR="002D76EA" w:rsidRPr="004D1647">
        <w:rPr>
          <w:rFonts w:cs="Arial"/>
          <w:bCs/>
          <w:sz w:val="20"/>
          <w:szCs w:val="20"/>
        </w:rPr>
        <w:t>:   Geoff Buhl, Pet</w:t>
      </w:r>
      <w:r w:rsidR="004D1647" w:rsidRPr="004D1647">
        <w:rPr>
          <w:rFonts w:cs="Arial"/>
          <w:bCs/>
          <w:sz w:val="20"/>
          <w:szCs w:val="20"/>
        </w:rPr>
        <w:t xml:space="preserve">er Smith, Debi Hoffmann, Scott </w:t>
      </w:r>
      <w:r w:rsidR="002D76EA" w:rsidRPr="004D1647">
        <w:rPr>
          <w:rFonts w:cs="Arial"/>
          <w:bCs/>
          <w:sz w:val="20"/>
          <w:szCs w:val="20"/>
        </w:rPr>
        <w:t>Frisch, Virgil Adams, Jeanne Grier, Kathryn Leonard, Simone Aloisio, Sue Saunders</w:t>
      </w:r>
    </w:p>
    <w:p w:rsidR="002D76EA" w:rsidRPr="004D1647" w:rsidRDefault="002D76EA" w:rsidP="002D76EA">
      <w:pPr>
        <w:rPr>
          <w:rFonts w:cs="Arial"/>
          <w:bCs/>
          <w:sz w:val="20"/>
          <w:szCs w:val="20"/>
        </w:rPr>
      </w:pPr>
    </w:p>
    <w:p w:rsidR="002D76EA" w:rsidRPr="004D1647" w:rsidRDefault="002D76EA" w:rsidP="002D76EA">
      <w:pPr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Agenda:</w:t>
      </w:r>
    </w:p>
    <w:p w:rsidR="002D76EA" w:rsidRPr="004D1647" w:rsidRDefault="002D76EA" w:rsidP="002D76EA">
      <w:pPr>
        <w:rPr>
          <w:rFonts w:cs="Arial"/>
          <w:bCs/>
          <w:sz w:val="20"/>
          <w:szCs w:val="20"/>
        </w:rPr>
      </w:pPr>
    </w:p>
    <w:p w:rsidR="002D76EA" w:rsidRPr="004D1647" w:rsidRDefault="002D76EA" w:rsidP="004D1647">
      <w:pPr>
        <w:numPr>
          <w:ilvl w:val="0"/>
          <w:numId w:val="16"/>
        </w:numPr>
        <w:ind w:left="360" w:hanging="360"/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Updates</w:t>
      </w:r>
    </w:p>
    <w:p w:rsidR="002D76EA" w:rsidRPr="004D1647" w:rsidRDefault="002D76EA" w:rsidP="004D1647">
      <w:pPr>
        <w:ind w:left="720"/>
        <w:rPr>
          <w:rFonts w:cs="Arial"/>
          <w:bCs/>
          <w:sz w:val="20"/>
          <w:szCs w:val="20"/>
        </w:rPr>
      </w:pPr>
    </w:p>
    <w:p w:rsidR="002D76EA" w:rsidRPr="004D1647" w:rsidRDefault="002D76EA" w:rsidP="004D1647">
      <w:pPr>
        <w:ind w:firstLine="360"/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 xml:space="preserve">Writing Self Studies </w:t>
      </w:r>
    </w:p>
    <w:p w:rsidR="002D76EA" w:rsidRPr="004D1647" w:rsidRDefault="002D76EA" w:rsidP="004D1647">
      <w:pPr>
        <w:numPr>
          <w:ilvl w:val="0"/>
          <w:numId w:val="11"/>
        </w:numPr>
        <w:ind w:left="720"/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Performing Arts (Burriss)</w:t>
      </w:r>
    </w:p>
    <w:p w:rsidR="002D76EA" w:rsidRPr="004D1647" w:rsidRDefault="002D76EA" w:rsidP="004D1647">
      <w:pPr>
        <w:numPr>
          <w:ilvl w:val="0"/>
          <w:numId w:val="11"/>
        </w:numPr>
        <w:ind w:left="720"/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NRS (Jensen) will use report from recent accreditation review</w:t>
      </w:r>
    </w:p>
    <w:p w:rsidR="002D76EA" w:rsidRPr="004D1647" w:rsidRDefault="002D76EA" w:rsidP="004D1647">
      <w:pPr>
        <w:numPr>
          <w:ilvl w:val="0"/>
          <w:numId w:val="11"/>
        </w:numPr>
        <w:ind w:left="720"/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Library (Hoffmann)</w:t>
      </w:r>
    </w:p>
    <w:p w:rsidR="002D76EA" w:rsidRPr="004D1647" w:rsidRDefault="002D76EA" w:rsidP="004D1647">
      <w:pPr>
        <w:numPr>
          <w:ilvl w:val="0"/>
          <w:numId w:val="11"/>
        </w:numPr>
        <w:ind w:left="720"/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GE (GE Committee)</w:t>
      </w:r>
    </w:p>
    <w:p w:rsidR="002D76EA" w:rsidRPr="004D1647" w:rsidRDefault="002D76EA" w:rsidP="002D76EA">
      <w:pPr>
        <w:rPr>
          <w:rFonts w:cs="Arial"/>
          <w:bCs/>
          <w:sz w:val="20"/>
          <w:szCs w:val="20"/>
        </w:rPr>
      </w:pPr>
    </w:p>
    <w:p w:rsidR="002D76EA" w:rsidRPr="004D1647" w:rsidRDefault="002D76EA" w:rsidP="004D1647">
      <w:pPr>
        <w:numPr>
          <w:ilvl w:val="0"/>
          <w:numId w:val="16"/>
        </w:numPr>
        <w:ind w:left="360" w:hanging="360"/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Input on Information Technology &amp; Political Science Self Studies &amp; External Reviews</w:t>
      </w:r>
    </w:p>
    <w:p w:rsidR="004D1647" w:rsidRPr="004D1647" w:rsidRDefault="004D1647" w:rsidP="004D1647">
      <w:pPr>
        <w:ind w:left="360"/>
        <w:rPr>
          <w:rFonts w:cs="Arial"/>
          <w:bCs/>
          <w:sz w:val="20"/>
          <w:szCs w:val="20"/>
        </w:rPr>
      </w:pPr>
    </w:p>
    <w:p w:rsidR="00667C43" w:rsidRPr="004D1647" w:rsidRDefault="00667C43" w:rsidP="004D1647">
      <w:pPr>
        <w:pStyle w:val="ListParagraph"/>
        <w:numPr>
          <w:ilvl w:val="0"/>
          <w:numId w:val="21"/>
        </w:numPr>
        <w:ind w:left="720"/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IT &amp; PS -concern expressed over amount of volunteer overload mentioned in both self-studies.</w:t>
      </w:r>
    </w:p>
    <w:p w:rsidR="004D1647" w:rsidRPr="004D1647" w:rsidRDefault="004D1647" w:rsidP="004D1647">
      <w:pPr>
        <w:pStyle w:val="ListParagraph"/>
        <w:rPr>
          <w:rFonts w:cs="Arial"/>
          <w:bCs/>
          <w:sz w:val="20"/>
          <w:szCs w:val="20"/>
        </w:rPr>
      </w:pPr>
    </w:p>
    <w:p w:rsidR="00667C43" w:rsidRPr="004D1647" w:rsidRDefault="00667C43" w:rsidP="004D1647">
      <w:pPr>
        <w:pStyle w:val="ListParagraph"/>
        <w:numPr>
          <w:ilvl w:val="0"/>
          <w:numId w:val="21"/>
        </w:numPr>
        <w:ind w:left="720"/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IT – group agreed with the recommendations moving forward</w:t>
      </w:r>
    </w:p>
    <w:p w:rsidR="004D1647" w:rsidRPr="004D1647" w:rsidRDefault="004D1647" w:rsidP="004D1647">
      <w:pPr>
        <w:rPr>
          <w:rFonts w:cs="Arial"/>
          <w:bCs/>
          <w:sz w:val="20"/>
          <w:szCs w:val="20"/>
        </w:rPr>
      </w:pPr>
    </w:p>
    <w:p w:rsidR="004D1647" w:rsidRPr="004D1647" w:rsidRDefault="004D1647" w:rsidP="004D1647">
      <w:pPr>
        <w:pStyle w:val="PlainText"/>
        <w:numPr>
          <w:ilvl w:val="0"/>
          <w:numId w:val="21"/>
        </w:numPr>
        <w:ind w:left="720"/>
        <w:rPr>
          <w:rFonts w:asciiTheme="minorHAnsi" w:hAnsiTheme="minorHAnsi"/>
          <w:sz w:val="20"/>
          <w:szCs w:val="20"/>
        </w:rPr>
      </w:pPr>
      <w:r w:rsidRPr="004D1647">
        <w:rPr>
          <w:rFonts w:asciiTheme="minorHAnsi" w:hAnsiTheme="minorHAnsi" w:cs="Arial"/>
          <w:bCs/>
          <w:sz w:val="20"/>
          <w:szCs w:val="20"/>
        </w:rPr>
        <w:t xml:space="preserve">IT - </w:t>
      </w:r>
      <w:r w:rsidRPr="004D1647">
        <w:rPr>
          <w:rFonts w:asciiTheme="minorHAnsi" w:hAnsiTheme="minorHAnsi"/>
          <w:sz w:val="20"/>
          <w:szCs w:val="20"/>
        </w:rPr>
        <w:t>This is clearly a program that profoundly needs an investment in institutional resources in terms of faculty and equipment if it is to mature into a successful and high-quality program.  ABET accreditation of the IT program is a good mid to long term goal for the program.</w:t>
      </w:r>
    </w:p>
    <w:p w:rsidR="004D1647" w:rsidRPr="004D1647" w:rsidRDefault="004D1647" w:rsidP="004D1647">
      <w:pPr>
        <w:pStyle w:val="ListParagraph"/>
        <w:rPr>
          <w:rFonts w:cs="Arial"/>
          <w:bCs/>
          <w:sz w:val="20"/>
          <w:szCs w:val="20"/>
        </w:rPr>
      </w:pPr>
    </w:p>
    <w:p w:rsidR="004D1647" w:rsidRPr="004D1647" w:rsidRDefault="00667C43" w:rsidP="004D1647">
      <w:pPr>
        <w:pStyle w:val="PlainText"/>
        <w:numPr>
          <w:ilvl w:val="0"/>
          <w:numId w:val="21"/>
        </w:numPr>
        <w:ind w:left="720"/>
        <w:rPr>
          <w:rFonts w:asciiTheme="minorHAnsi" w:hAnsiTheme="minorHAnsi"/>
          <w:sz w:val="20"/>
          <w:szCs w:val="20"/>
        </w:rPr>
      </w:pPr>
      <w:r w:rsidRPr="004D1647">
        <w:rPr>
          <w:rFonts w:asciiTheme="minorHAnsi" w:hAnsiTheme="minorHAnsi" w:cs="Arial"/>
          <w:bCs/>
          <w:sz w:val="20"/>
          <w:szCs w:val="20"/>
        </w:rPr>
        <w:t xml:space="preserve">PS – the </w:t>
      </w:r>
      <w:r w:rsidR="004D1647" w:rsidRPr="004D1647">
        <w:rPr>
          <w:rFonts w:asciiTheme="minorHAnsi" w:hAnsiTheme="minorHAnsi" w:cs="Arial"/>
          <w:bCs/>
          <w:sz w:val="20"/>
          <w:szCs w:val="20"/>
        </w:rPr>
        <w:t>issue came up to revisit CI not double counting GE</w:t>
      </w:r>
      <w:r w:rsidRPr="004D1647">
        <w:rPr>
          <w:rFonts w:asciiTheme="minorHAnsi" w:hAnsiTheme="minorHAnsi" w:cs="Arial"/>
          <w:bCs/>
          <w:sz w:val="20"/>
          <w:szCs w:val="20"/>
        </w:rPr>
        <w:t xml:space="preserve"> Area D, and American Institutions</w:t>
      </w:r>
      <w:proofErr w:type="gramStart"/>
      <w:r w:rsidR="004D1647" w:rsidRPr="004D1647">
        <w:rPr>
          <w:rFonts w:asciiTheme="minorHAnsi" w:hAnsiTheme="minorHAnsi" w:cs="Arial"/>
          <w:bCs/>
          <w:sz w:val="20"/>
          <w:szCs w:val="20"/>
        </w:rPr>
        <w:t xml:space="preserve">,  </w:t>
      </w:r>
      <w:r w:rsidR="004D1647" w:rsidRPr="004D1647">
        <w:rPr>
          <w:rFonts w:asciiTheme="minorHAnsi" w:hAnsiTheme="minorHAnsi"/>
          <w:sz w:val="20"/>
          <w:szCs w:val="20"/>
        </w:rPr>
        <w:t>Currently</w:t>
      </w:r>
      <w:proofErr w:type="gramEnd"/>
      <w:r w:rsidR="004D1647" w:rsidRPr="004D1647">
        <w:rPr>
          <w:rFonts w:asciiTheme="minorHAnsi" w:hAnsiTheme="minorHAnsi"/>
          <w:sz w:val="20"/>
          <w:szCs w:val="20"/>
        </w:rPr>
        <w:t xml:space="preserve"> the American Institutions US Government  graduation requirement fulfilling courses at CI are not also GE courses. As a result the GE package + AIR </w:t>
      </w:r>
      <w:proofErr w:type="gramStart"/>
      <w:r w:rsidR="004D1647" w:rsidRPr="004D1647">
        <w:rPr>
          <w:rFonts w:asciiTheme="minorHAnsi" w:hAnsiTheme="minorHAnsi"/>
          <w:sz w:val="20"/>
          <w:szCs w:val="20"/>
        </w:rPr>
        <w:t>is</w:t>
      </w:r>
      <w:proofErr w:type="gramEnd"/>
      <w:r w:rsidR="004D1647" w:rsidRPr="004D1647">
        <w:rPr>
          <w:rFonts w:asciiTheme="minorHAnsi" w:hAnsiTheme="minorHAnsi"/>
          <w:sz w:val="20"/>
          <w:szCs w:val="20"/>
        </w:rPr>
        <w:t xml:space="preserve"> 54 units.  Students would benefit from being able to fulfill their US government requirement in a GE course.  Transfer students are able to, as are our nursing students.  Native students should be able to as well.</w:t>
      </w:r>
    </w:p>
    <w:p w:rsidR="004D1647" w:rsidRPr="004D1647" w:rsidRDefault="004D1647" w:rsidP="004D1647">
      <w:pPr>
        <w:pStyle w:val="PlainText"/>
        <w:ind w:left="720"/>
        <w:rPr>
          <w:rFonts w:asciiTheme="minorHAnsi" w:hAnsiTheme="minorHAnsi"/>
          <w:sz w:val="20"/>
          <w:szCs w:val="20"/>
        </w:rPr>
      </w:pPr>
    </w:p>
    <w:p w:rsidR="00667C43" w:rsidRPr="004D1647" w:rsidRDefault="004D1647" w:rsidP="004D1647">
      <w:pPr>
        <w:pStyle w:val="PlainText"/>
        <w:numPr>
          <w:ilvl w:val="0"/>
          <w:numId w:val="21"/>
        </w:numPr>
        <w:ind w:left="720"/>
        <w:rPr>
          <w:rFonts w:asciiTheme="minorHAnsi" w:hAnsiTheme="minorHAnsi"/>
          <w:sz w:val="20"/>
          <w:szCs w:val="20"/>
        </w:rPr>
      </w:pPr>
      <w:r w:rsidRPr="004D1647">
        <w:rPr>
          <w:rFonts w:asciiTheme="minorHAnsi" w:hAnsiTheme="minorHAnsi"/>
          <w:sz w:val="20"/>
          <w:szCs w:val="20"/>
        </w:rPr>
        <w:t xml:space="preserve">PS- </w:t>
      </w:r>
      <w:r w:rsidRPr="004D1647">
        <w:rPr>
          <w:rFonts w:asciiTheme="minorHAnsi" w:hAnsiTheme="minorHAnsi"/>
          <w:sz w:val="20"/>
          <w:szCs w:val="20"/>
        </w:rPr>
        <w:t>The program, like all at CI, is to be commended for their work with their limited number of tenure/tenure track faculty.  The California government requirement is clunky, and there needs to be a better way for students to fulfill this requirem</w:t>
      </w:r>
      <w:r w:rsidRPr="004D1647">
        <w:rPr>
          <w:rFonts w:asciiTheme="minorHAnsi" w:hAnsiTheme="minorHAnsi"/>
          <w:sz w:val="20"/>
          <w:szCs w:val="20"/>
        </w:rPr>
        <w:t>ent than through a 1 unit stand-</w:t>
      </w:r>
      <w:r w:rsidRPr="004D1647">
        <w:rPr>
          <w:rFonts w:asciiTheme="minorHAnsi" w:hAnsiTheme="minorHAnsi"/>
          <w:sz w:val="20"/>
          <w:szCs w:val="20"/>
        </w:rPr>
        <w:t xml:space="preserve">alone course.  </w:t>
      </w:r>
      <w:r w:rsidRPr="004D1647">
        <w:rPr>
          <w:rFonts w:asciiTheme="minorHAnsi" w:hAnsiTheme="minorHAnsi"/>
          <w:sz w:val="20"/>
          <w:szCs w:val="20"/>
        </w:rPr>
        <w:t>S</w:t>
      </w:r>
      <w:r w:rsidRPr="004D1647">
        <w:rPr>
          <w:rFonts w:asciiTheme="minorHAnsi" w:hAnsiTheme="minorHAnsi"/>
          <w:sz w:val="20"/>
          <w:szCs w:val="20"/>
        </w:rPr>
        <w:t>uggest a Political Science specific quantitative methods research course.</w:t>
      </w:r>
    </w:p>
    <w:p w:rsidR="004D1647" w:rsidRPr="004D1647" w:rsidRDefault="004D1647" w:rsidP="004D1647">
      <w:pPr>
        <w:pStyle w:val="PlainText"/>
        <w:rPr>
          <w:rFonts w:asciiTheme="minorHAnsi" w:hAnsiTheme="minorHAnsi"/>
          <w:sz w:val="20"/>
          <w:szCs w:val="20"/>
        </w:rPr>
      </w:pPr>
    </w:p>
    <w:p w:rsidR="004D1647" w:rsidRPr="004D1647" w:rsidRDefault="004D1647" w:rsidP="004D1647">
      <w:pPr>
        <w:pStyle w:val="NoSpacing"/>
        <w:rPr>
          <w:rFonts w:cs="Arial"/>
          <w:sz w:val="20"/>
          <w:szCs w:val="20"/>
        </w:rPr>
      </w:pPr>
      <w:r w:rsidRPr="004D1647">
        <w:rPr>
          <w:rFonts w:cs="Arial"/>
          <w:sz w:val="20"/>
          <w:szCs w:val="20"/>
        </w:rPr>
        <w:t>The following general</w:t>
      </w:r>
      <w:r w:rsidRPr="004D1647">
        <w:rPr>
          <w:rFonts w:cs="Arial"/>
          <w:sz w:val="20"/>
          <w:szCs w:val="20"/>
        </w:rPr>
        <w:t xml:space="preserve"> issues were discuss</w:t>
      </w:r>
      <w:r w:rsidRPr="004D1647">
        <w:rPr>
          <w:rFonts w:cs="Arial"/>
          <w:sz w:val="20"/>
          <w:szCs w:val="20"/>
        </w:rPr>
        <w:t xml:space="preserve">ed.  </w:t>
      </w:r>
      <w:r w:rsidRPr="004D1647">
        <w:rPr>
          <w:rFonts w:cs="Arial"/>
          <w:sz w:val="20"/>
          <w:szCs w:val="20"/>
        </w:rPr>
        <w:t>Amy will talk to the Provost about:</w:t>
      </w:r>
    </w:p>
    <w:p w:rsidR="004D1647" w:rsidRPr="004D1647" w:rsidRDefault="004D1647" w:rsidP="004D1647">
      <w:pPr>
        <w:pStyle w:val="NoSpacing"/>
        <w:ind w:left="720"/>
        <w:rPr>
          <w:rFonts w:cs="Arial"/>
          <w:sz w:val="20"/>
          <w:szCs w:val="20"/>
        </w:rPr>
      </w:pPr>
    </w:p>
    <w:p w:rsidR="004D1647" w:rsidRPr="004D1647" w:rsidRDefault="004D1647" w:rsidP="004D1647">
      <w:pPr>
        <w:pStyle w:val="ListParagraph"/>
        <w:numPr>
          <w:ilvl w:val="0"/>
          <w:numId w:val="19"/>
        </w:numPr>
        <w:contextualSpacing w:val="0"/>
        <w:rPr>
          <w:sz w:val="20"/>
          <w:szCs w:val="20"/>
        </w:rPr>
      </w:pPr>
      <w:r w:rsidRPr="004D1647">
        <w:rPr>
          <w:sz w:val="20"/>
          <w:szCs w:val="20"/>
        </w:rPr>
        <w:t xml:space="preserve">Need </w:t>
      </w:r>
      <w:r w:rsidRPr="004D1647">
        <w:rPr>
          <w:sz w:val="20"/>
          <w:szCs w:val="20"/>
        </w:rPr>
        <w:t xml:space="preserve">for </w:t>
      </w:r>
      <w:r w:rsidRPr="004D1647">
        <w:rPr>
          <w:sz w:val="20"/>
          <w:szCs w:val="20"/>
        </w:rPr>
        <w:t>a forum to discuss age old GE issues, example today was D, American Institutions and Title IV.</w:t>
      </w:r>
    </w:p>
    <w:p w:rsidR="004D1647" w:rsidRPr="004D1647" w:rsidRDefault="004D1647" w:rsidP="004D1647">
      <w:pPr>
        <w:pStyle w:val="ListParagraph"/>
        <w:contextualSpacing w:val="0"/>
        <w:rPr>
          <w:sz w:val="20"/>
          <w:szCs w:val="20"/>
        </w:rPr>
      </w:pPr>
    </w:p>
    <w:p w:rsidR="004D1647" w:rsidRPr="004D1647" w:rsidRDefault="004D1647" w:rsidP="004D1647">
      <w:pPr>
        <w:pStyle w:val="ListParagraph"/>
        <w:numPr>
          <w:ilvl w:val="0"/>
          <w:numId w:val="19"/>
        </w:numPr>
        <w:contextualSpacing w:val="0"/>
        <w:rPr>
          <w:sz w:val="20"/>
          <w:szCs w:val="20"/>
        </w:rPr>
      </w:pPr>
      <w:r w:rsidRPr="004D1647">
        <w:rPr>
          <w:sz w:val="20"/>
          <w:szCs w:val="20"/>
        </w:rPr>
        <w:t xml:space="preserve">How is faculty overload volunteer form triggered, collected, and preserved on campus.  Is volunteer faculty overload reported to the CO or factored into budgeting?  How many </w:t>
      </w:r>
      <w:proofErr w:type="gramStart"/>
      <w:r w:rsidRPr="004D1647">
        <w:rPr>
          <w:sz w:val="20"/>
          <w:szCs w:val="20"/>
        </w:rPr>
        <w:t>faculty</w:t>
      </w:r>
      <w:proofErr w:type="gramEnd"/>
      <w:r w:rsidRPr="004D1647">
        <w:rPr>
          <w:sz w:val="20"/>
          <w:szCs w:val="20"/>
        </w:rPr>
        <w:t xml:space="preserve"> are consistently or intermittently volunteering for overloads?  How many are teaching overloads but not filling out the form.  How many are teaching overloads as a result of working for Extended University.  This was brought up in both reviews.  </w:t>
      </w:r>
    </w:p>
    <w:p w:rsidR="004D1647" w:rsidRPr="004D1647" w:rsidRDefault="004D1647" w:rsidP="004D1647">
      <w:pPr>
        <w:rPr>
          <w:sz w:val="20"/>
          <w:szCs w:val="20"/>
        </w:rPr>
      </w:pPr>
    </w:p>
    <w:p w:rsidR="004D1647" w:rsidRPr="004D1647" w:rsidRDefault="004D1647" w:rsidP="004D1647">
      <w:pPr>
        <w:pStyle w:val="ListParagraph"/>
        <w:numPr>
          <w:ilvl w:val="0"/>
          <w:numId w:val="19"/>
        </w:numPr>
        <w:contextualSpacing w:val="0"/>
        <w:rPr>
          <w:sz w:val="20"/>
          <w:szCs w:val="20"/>
        </w:rPr>
      </w:pPr>
      <w:r w:rsidRPr="004D1647">
        <w:rPr>
          <w:sz w:val="20"/>
          <w:szCs w:val="20"/>
        </w:rPr>
        <w:t xml:space="preserve">How will money for time to engage in systematic program review </w:t>
      </w:r>
      <w:proofErr w:type="gramStart"/>
      <w:r w:rsidRPr="004D1647">
        <w:rPr>
          <w:sz w:val="20"/>
          <w:szCs w:val="20"/>
        </w:rPr>
        <w:t>be</w:t>
      </w:r>
      <w:proofErr w:type="gramEnd"/>
      <w:r w:rsidRPr="004D1647">
        <w:rPr>
          <w:sz w:val="20"/>
          <w:szCs w:val="20"/>
        </w:rPr>
        <w:t xml:space="preserve"> built into the budget across disciplines.  Most work is done by chairs and only when a self-study is due.</w:t>
      </w:r>
    </w:p>
    <w:p w:rsidR="004D1647" w:rsidRPr="004D1647" w:rsidRDefault="004D1647" w:rsidP="004D1647">
      <w:pPr>
        <w:pStyle w:val="PlainText"/>
        <w:rPr>
          <w:rFonts w:asciiTheme="minorHAnsi" w:hAnsiTheme="minorHAnsi"/>
          <w:sz w:val="20"/>
          <w:szCs w:val="20"/>
        </w:rPr>
      </w:pPr>
    </w:p>
    <w:p w:rsidR="002D76EA" w:rsidRPr="004D1647" w:rsidRDefault="002D76EA" w:rsidP="002D76EA">
      <w:pPr>
        <w:rPr>
          <w:rFonts w:cs="Arial"/>
          <w:bCs/>
          <w:sz w:val="20"/>
          <w:szCs w:val="20"/>
        </w:rPr>
      </w:pPr>
    </w:p>
    <w:p w:rsidR="002D76EA" w:rsidRPr="004D1647" w:rsidRDefault="002D76EA" w:rsidP="002D76EA">
      <w:pPr>
        <w:numPr>
          <w:ilvl w:val="0"/>
          <w:numId w:val="16"/>
        </w:numPr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Reminders</w:t>
      </w:r>
    </w:p>
    <w:p w:rsidR="002D76EA" w:rsidRPr="004D1647" w:rsidRDefault="002D76EA" w:rsidP="002D76EA">
      <w:pPr>
        <w:rPr>
          <w:rFonts w:cs="Arial"/>
          <w:bCs/>
          <w:sz w:val="20"/>
          <w:szCs w:val="20"/>
        </w:rPr>
      </w:pPr>
    </w:p>
    <w:p w:rsidR="002D76EA" w:rsidRPr="004D1647" w:rsidRDefault="002D76EA" w:rsidP="002D76EA">
      <w:pPr>
        <w:numPr>
          <w:ilvl w:val="0"/>
          <w:numId w:val="17"/>
        </w:numPr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 xml:space="preserve">Each program needs to send Barbara Cullin a quick summary of your assessment of institutional, program, and course learning outcomes during the 2013/2014 AY by May 1, 2014.  </w:t>
      </w:r>
    </w:p>
    <w:p w:rsidR="002D76EA" w:rsidRPr="004D1647" w:rsidRDefault="002D76EA" w:rsidP="002D76EA">
      <w:pPr>
        <w:numPr>
          <w:ilvl w:val="0"/>
          <w:numId w:val="17"/>
        </w:numPr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 xml:space="preserve">History and Psychology will update their MOUs on file. </w:t>
      </w:r>
    </w:p>
    <w:p w:rsidR="002D76EA" w:rsidRPr="004D1647" w:rsidRDefault="002D76EA" w:rsidP="002D76EA">
      <w:pPr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 </w:t>
      </w:r>
    </w:p>
    <w:p w:rsidR="002D76EA" w:rsidRPr="004D1647" w:rsidRDefault="002D76EA" w:rsidP="002D76EA">
      <w:pPr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Assessment Training Funds</w:t>
      </w:r>
    </w:p>
    <w:p w:rsidR="002D76EA" w:rsidRPr="004D1647" w:rsidRDefault="002D76EA" w:rsidP="002D76EA">
      <w:pPr>
        <w:rPr>
          <w:rFonts w:cs="Arial"/>
          <w:bCs/>
          <w:sz w:val="20"/>
          <w:szCs w:val="20"/>
        </w:rPr>
      </w:pPr>
    </w:p>
    <w:p w:rsidR="002D76EA" w:rsidRPr="004D1647" w:rsidRDefault="002D76EA" w:rsidP="002D76EA">
      <w:pPr>
        <w:numPr>
          <w:ilvl w:val="0"/>
          <w:numId w:val="16"/>
        </w:numPr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Are you interested in attending or presenting at any of the following to build campus assessment capacity? Let me know!</w:t>
      </w:r>
    </w:p>
    <w:p w:rsidR="002D76EA" w:rsidRPr="004D1647" w:rsidRDefault="002D76EA" w:rsidP="002D76EA">
      <w:pPr>
        <w:numPr>
          <w:ilvl w:val="0"/>
          <w:numId w:val="18"/>
        </w:numPr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  <w:u w:val="single"/>
        </w:rPr>
        <w:t>Transforming STEM Education</w:t>
      </w:r>
      <w:r w:rsidRPr="004D1647">
        <w:rPr>
          <w:rFonts w:cs="Arial"/>
          <w:bCs/>
          <w:sz w:val="20"/>
          <w:szCs w:val="20"/>
        </w:rPr>
        <w:br/>
        <w:t xml:space="preserve">November 6-8, 2014, in Atlanta, Georgia </w:t>
      </w:r>
    </w:p>
    <w:p w:rsidR="002D76EA" w:rsidRPr="004D1647" w:rsidRDefault="002D76EA" w:rsidP="002D76EA">
      <w:pPr>
        <w:numPr>
          <w:ilvl w:val="0"/>
          <w:numId w:val="18"/>
        </w:numPr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  <w:u w:val="single"/>
        </w:rPr>
        <w:t>AAC&amp;U Annual Meeting</w:t>
      </w:r>
      <w:r w:rsidRPr="004D1647">
        <w:rPr>
          <w:rFonts w:cs="Arial"/>
          <w:bCs/>
          <w:sz w:val="20"/>
          <w:szCs w:val="20"/>
        </w:rPr>
        <w:br/>
        <w:t xml:space="preserve">January 21–24, 2015, in Washington, DC </w:t>
      </w:r>
    </w:p>
    <w:p w:rsidR="00667C43" w:rsidRPr="004D1647" w:rsidRDefault="00667C43" w:rsidP="00667C43">
      <w:pPr>
        <w:pStyle w:val="NoSpacing"/>
        <w:ind w:left="1080"/>
        <w:rPr>
          <w:rFonts w:cs="Arial"/>
          <w:sz w:val="20"/>
          <w:szCs w:val="20"/>
        </w:rPr>
      </w:pPr>
    </w:p>
    <w:p w:rsidR="00667C43" w:rsidRPr="004D1647" w:rsidRDefault="00667C43" w:rsidP="00667C43">
      <w:pPr>
        <w:pStyle w:val="NoSpacing"/>
        <w:ind w:left="1080"/>
        <w:rPr>
          <w:rFonts w:cs="Arial"/>
          <w:bCs/>
          <w:sz w:val="20"/>
          <w:szCs w:val="20"/>
        </w:rPr>
      </w:pPr>
      <w:r w:rsidRPr="004D1647">
        <w:rPr>
          <w:rFonts w:cs="Arial"/>
          <w:sz w:val="20"/>
          <w:szCs w:val="20"/>
        </w:rPr>
        <w:t>M</w:t>
      </w:r>
      <w:r w:rsidRPr="004D1647">
        <w:rPr>
          <w:rFonts w:cs="Arial"/>
          <w:sz w:val="20"/>
          <w:szCs w:val="20"/>
        </w:rPr>
        <w:t>oney is available for worksho</w:t>
      </w:r>
      <w:r w:rsidRPr="004D1647">
        <w:rPr>
          <w:rFonts w:cs="Arial"/>
          <w:sz w:val="20"/>
          <w:szCs w:val="20"/>
        </w:rPr>
        <w:t>ps and trainings for assessment as well as specific assessment projects.  Contact Amy if you have a project in mind.</w:t>
      </w:r>
      <w:r w:rsidRPr="004D1647">
        <w:rPr>
          <w:rFonts w:cs="Arial"/>
          <w:sz w:val="20"/>
          <w:szCs w:val="20"/>
        </w:rPr>
        <w:t xml:space="preserve">  </w:t>
      </w:r>
    </w:p>
    <w:p w:rsidR="002D76EA" w:rsidRPr="004D1647" w:rsidRDefault="002D76EA" w:rsidP="002D76EA">
      <w:pPr>
        <w:rPr>
          <w:rFonts w:cs="Arial"/>
          <w:bCs/>
          <w:sz w:val="20"/>
          <w:szCs w:val="20"/>
        </w:rPr>
      </w:pPr>
    </w:p>
    <w:p w:rsidR="002D76EA" w:rsidRPr="004D1647" w:rsidRDefault="002D76EA" w:rsidP="002D76EA">
      <w:pPr>
        <w:numPr>
          <w:ilvl w:val="0"/>
          <w:numId w:val="16"/>
        </w:numPr>
        <w:rPr>
          <w:rFonts w:cs="Arial"/>
          <w:bCs/>
          <w:sz w:val="20"/>
          <w:szCs w:val="20"/>
        </w:rPr>
      </w:pPr>
      <w:r w:rsidRPr="004D1647">
        <w:rPr>
          <w:rFonts w:cs="Arial"/>
          <w:bCs/>
          <w:sz w:val="20"/>
          <w:szCs w:val="20"/>
        </w:rPr>
        <w:t>Discussion: What can I do to help improve this process?</w:t>
      </w:r>
    </w:p>
    <w:p w:rsidR="00927E51" w:rsidRPr="004D1647" w:rsidRDefault="00927E51" w:rsidP="00667C43">
      <w:pPr>
        <w:pStyle w:val="NoSpacing"/>
        <w:rPr>
          <w:rFonts w:ascii="Candara" w:hAnsi="Candara" w:cs="Arial"/>
          <w:sz w:val="20"/>
          <w:szCs w:val="20"/>
        </w:rPr>
      </w:pPr>
    </w:p>
    <w:bookmarkEnd w:id="0"/>
    <w:p w:rsidR="00667C43" w:rsidRPr="004D1647" w:rsidRDefault="00667C43" w:rsidP="004D1647">
      <w:pPr>
        <w:pStyle w:val="NoSpacing"/>
        <w:rPr>
          <w:rFonts w:ascii="Candara" w:hAnsi="Candara" w:cs="Arial"/>
          <w:sz w:val="20"/>
          <w:szCs w:val="20"/>
        </w:rPr>
      </w:pPr>
    </w:p>
    <w:p w:rsidR="00667C43" w:rsidRPr="004D1647" w:rsidRDefault="00667C43" w:rsidP="007C4761">
      <w:pPr>
        <w:pStyle w:val="NoSpacing"/>
        <w:ind w:left="720"/>
        <w:rPr>
          <w:rFonts w:ascii="Candara" w:hAnsi="Candara" w:cs="Arial"/>
          <w:sz w:val="20"/>
          <w:szCs w:val="20"/>
        </w:rPr>
      </w:pPr>
    </w:p>
    <w:p w:rsidR="00C34F3A" w:rsidRPr="004D1647" w:rsidRDefault="00C34F3A" w:rsidP="00C34F3A">
      <w:pPr>
        <w:pStyle w:val="NoSpacing"/>
        <w:rPr>
          <w:rFonts w:ascii="Candara" w:hAnsi="Candara" w:cs="Arial"/>
          <w:sz w:val="20"/>
          <w:szCs w:val="20"/>
        </w:rPr>
      </w:pPr>
    </w:p>
    <w:p w:rsidR="00C34F3A" w:rsidRPr="004D1647" w:rsidRDefault="00C34F3A" w:rsidP="007C4761">
      <w:pPr>
        <w:pStyle w:val="NoSpacing"/>
        <w:ind w:left="720"/>
        <w:rPr>
          <w:rFonts w:ascii="Candara" w:hAnsi="Candara" w:cs="Arial"/>
          <w:sz w:val="20"/>
          <w:szCs w:val="20"/>
        </w:rPr>
      </w:pPr>
    </w:p>
    <w:p w:rsidR="007C4761" w:rsidRPr="00667C43" w:rsidRDefault="007C4761" w:rsidP="007C4761">
      <w:pPr>
        <w:pStyle w:val="NoSpacing"/>
        <w:rPr>
          <w:rFonts w:cs="Arial"/>
          <w:sz w:val="22"/>
          <w:szCs w:val="22"/>
        </w:rPr>
      </w:pPr>
      <w:r w:rsidRPr="00667C43">
        <w:rPr>
          <w:rFonts w:cs="Arial"/>
          <w:sz w:val="22"/>
          <w:szCs w:val="22"/>
        </w:rPr>
        <w:t> </w:t>
      </w:r>
    </w:p>
    <w:p w:rsidR="007C4761" w:rsidRPr="00667C43" w:rsidRDefault="007C4761" w:rsidP="007C4761">
      <w:pPr>
        <w:pStyle w:val="NoSpacing"/>
        <w:ind w:left="1080"/>
        <w:rPr>
          <w:rFonts w:cs="Arial"/>
          <w:sz w:val="22"/>
          <w:szCs w:val="22"/>
        </w:rPr>
      </w:pPr>
    </w:p>
    <w:p w:rsidR="007C4761" w:rsidRDefault="007C4761" w:rsidP="007C4761">
      <w:pPr>
        <w:pStyle w:val="NoSpacing"/>
        <w:ind w:left="720"/>
        <w:rPr>
          <w:rFonts w:ascii="Arial" w:hAnsi="Arial" w:cs="Arial"/>
          <w:sz w:val="20"/>
          <w:szCs w:val="20"/>
        </w:rPr>
      </w:pPr>
    </w:p>
    <w:sectPr w:rsidR="007C4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1D5"/>
    <w:multiLevelType w:val="hybridMultilevel"/>
    <w:tmpl w:val="A93CE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7A5B74">
      <w:numFmt w:val="bullet"/>
      <w:lvlText w:val="•"/>
      <w:lvlJc w:val="left"/>
      <w:pPr>
        <w:ind w:left="2160" w:hanging="360"/>
      </w:pPr>
      <w:rPr>
        <w:rFonts w:ascii="Candara" w:eastAsia="Times New Roman" w:hAnsi="Candara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316D3"/>
    <w:multiLevelType w:val="hybridMultilevel"/>
    <w:tmpl w:val="D7DA7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D96FCC"/>
    <w:multiLevelType w:val="hybridMultilevel"/>
    <w:tmpl w:val="67405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45BC8"/>
    <w:multiLevelType w:val="hybridMultilevel"/>
    <w:tmpl w:val="E716C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355F0A"/>
    <w:multiLevelType w:val="hybridMultilevel"/>
    <w:tmpl w:val="AE1AC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64520"/>
    <w:multiLevelType w:val="hybridMultilevel"/>
    <w:tmpl w:val="11F09158"/>
    <w:lvl w:ilvl="0" w:tplc="6278EE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348EB"/>
    <w:multiLevelType w:val="hybridMultilevel"/>
    <w:tmpl w:val="B1BAA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86EF7"/>
    <w:multiLevelType w:val="hybridMultilevel"/>
    <w:tmpl w:val="6C705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96689C"/>
    <w:multiLevelType w:val="hybridMultilevel"/>
    <w:tmpl w:val="77A0AF7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8E4AEF"/>
    <w:multiLevelType w:val="hybridMultilevel"/>
    <w:tmpl w:val="E9DE82D0"/>
    <w:lvl w:ilvl="0" w:tplc="CA301D8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4B6502"/>
    <w:multiLevelType w:val="hybridMultilevel"/>
    <w:tmpl w:val="2CC2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96E24"/>
    <w:multiLevelType w:val="hybridMultilevel"/>
    <w:tmpl w:val="460E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A1471"/>
    <w:multiLevelType w:val="hybridMultilevel"/>
    <w:tmpl w:val="7F1E2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0B4D36"/>
    <w:multiLevelType w:val="hybridMultilevel"/>
    <w:tmpl w:val="AB9AE44A"/>
    <w:lvl w:ilvl="0" w:tplc="6278EE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F5F06"/>
    <w:multiLevelType w:val="hybridMultilevel"/>
    <w:tmpl w:val="52F27A04"/>
    <w:lvl w:ilvl="0" w:tplc="6278EE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65E0B"/>
    <w:multiLevelType w:val="hybridMultilevel"/>
    <w:tmpl w:val="03FE8E84"/>
    <w:lvl w:ilvl="0" w:tplc="FCC0E78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1E5D00"/>
    <w:multiLevelType w:val="hybridMultilevel"/>
    <w:tmpl w:val="340E4BC6"/>
    <w:lvl w:ilvl="0" w:tplc="52B0B78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2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FC"/>
    <w:rsid w:val="00036659"/>
    <w:rsid w:val="00082062"/>
    <w:rsid w:val="00162CFC"/>
    <w:rsid w:val="00257E05"/>
    <w:rsid w:val="002D1A9C"/>
    <w:rsid w:val="002D76EA"/>
    <w:rsid w:val="002F48FD"/>
    <w:rsid w:val="003F6487"/>
    <w:rsid w:val="00403C25"/>
    <w:rsid w:val="004C0DDD"/>
    <w:rsid w:val="004D1647"/>
    <w:rsid w:val="005B18A8"/>
    <w:rsid w:val="005D520B"/>
    <w:rsid w:val="00667C43"/>
    <w:rsid w:val="007660D2"/>
    <w:rsid w:val="00785749"/>
    <w:rsid w:val="007C4761"/>
    <w:rsid w:val="00850D89"/>
    <w:rsid w:val="008F62C6"/>
    <w:rsid w:val="00927E51"/>
    <w:rsid w:val="00956804"/>
    <w:rsid w:val="00974EC8"/>
    <w:rsid w:val="00A36287"/>
    <w:rsid w:val="00A46C86"/>
    <w:rsid w:val="00AA18A0"/>
    <w:rsid w:val="00B37D59"/>
    <w:rsid w:val="00C34F3A"/>
    <w:rsid w:val="00C92CFC"/>
    <w:rsid w:val="00CA0258"/>
    <w:rsid w:val="00E104F2"/>
    <w:rsid w:val="00E95012"/>
    <w:rsid w:val="00F2108A"/>
    <w:rsid w:val="00F4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2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2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2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2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2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2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2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2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2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2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2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2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2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2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2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2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62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62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2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62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62C6"/>
    <w:rPr>
      <w:b/>
      <w:bCs/>
    </w:rPr>
  </w:style>
  <w:style w:type="character" w:styleId="Emphasis">
    <w:name w:val="Emphasis"/>
    <w:basedOn w:val="DefaultParagraphFont"/>
    <w:uiPriority w:val="20"/>
    <w:qFormat/>
    <w:rsid w:val="008F62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62C6"/>
    <w:rPr>
      <w:szCs w:val="32"/>
    </w:rPr>
  </w:style>
  <w:style w:type="paragraph" w:styleId="ListParagraph">
    <w:name w:val="List Paragraph"/>
    <w:basedOn w:val="Normal"/>
    <w:uiPriority w:val="34"/>
    <w:qFormat/>
    <w:rsid w:val="008F62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62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62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2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2C6"/>
    <w:rPr>
      <w:b/>
      <w:i/>
      <w:sz w:val="24"/>
    </w:rPr>
  </w:style>
  <w:style w:type="character" w:styleId="SubtleEmphasis">
    <w:name w:val="Subtle Emphasis"/>
    <w:uiPriority w:val="19"/>
    <w:qFormat/>
    <w:rsid w:val="008F62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62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62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62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62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2C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0D89"/>
    <w:pPr>
      <w:jc w:val="right"/>
    </w:pPr>
    <w:rPr>
      <w:rFonts w:ascii="Arial" w:eastAsia="Times New Roman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850D89"/>
    <w:rPr>
      <w:rFonts w:ascii="Arial" w:eastAsia="Times New Roman" w:hAnsi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74EC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164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1647"/>
    <w:rPr>
      <w:rFonts w:ascii="Calibr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2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2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2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2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2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2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2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2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2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2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2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2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2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2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2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2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62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62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2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62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62C6"/>
    <w:rPr>
      <w:b/>
      <w:bCs/>
    </w:rPr>
  </w:style>
  <w:style w:type="character" w:styleId="Emphasis">
    <w:name w:val="Emphasis"/>
    <w:basedOn w:val="DefaultParagraphFont"/>
    <w:uiPriority w:val="20"/>
    <w:qFormat/>
    <w:rsid w:val="008F62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62C6"/>
    <w:rPr>
      <w:szCs w:val="32"/>
    </w:rPr>
  </w:style>
  <w:style w:type="paragraph" w:styleId="ListParagraph">
    <w:name w:val="List Paragraph"/>
    <w:basedOn w:val="Normal"/>
    <w:uiPriority w:val="34"/>
    <w:qFormat/>
    <w:rsid w:val="008F62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62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62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2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2C6"/>
    <w:rPr>
      <w:b/>
      <w:i/>
      <w:sz w:val="24"/>
    </w:rPr>
  </w:style>
  <w:style w:type="character" w:styleId="SubtleEmphasis">
    <w:name w:val="Subtle Emphasis"/>
    <w:uiPriority w:val="19"/>
    <w:qFormat/>
    <w:rsid w:val="008F62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62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62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62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62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2C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0D89"/>
    <w:pPr>
      <w:jc w:val="right"/>
    </w:pPr>
    <w:rPr>
      <w:rFonts w:ascii="Arial" w:eastAsia="Times New Roman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850D89"/>
    <w:rPr>
      <w:rFonts w:ascii="Arial" w:eastAsia="Times New Roman" w:hAnsi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74EC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164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1647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2014-04-18T22:43:00Z</dcterms:created>
  <dcterms:modified xsi:type="dcterms:W3CDTF">2014-04-18T22:43:00Z</dcterms:modified>
</cp:coreProperties>
</file>