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AAEA" w14:textId="77777777" w:rsidR="001043E5" w:rsidRDefault="001043E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091B697" w14:textId="65ACF5E5" w:rsidR="001043E5" w:rsidRDefault="00B10D12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F80D57" wp14:editId="6AE95AA7">
            <wp:simplePos x="0" y="0"/>
            <wp:positionH relativeFrom="column">
              <wp:posOffset>518160</wp:posOffset>
            </wp:positionH>
            <wp:positionV relativeFrom="paragraph">
              <wp:posOffset>121920</wp:posOffset>
            </wp:positionV>
            <wp:extent cx="1592580" cy="646064"/>
            <wp:effectExtent l="0" t="0" r="762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64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72B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67AADE32" w14:textId="77777777" w:rsidR="001043E5" w:rsidRDefault="001043E5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211B18D4" w14:textId="079D5307" w:rsidR="001043E5" w:rsidRDefault="00B10D12">
      <w:pPr>
        <w:spacing w:before="53" w:line="253" w:lineRule="auto"/>
        <w:ind w:left="2580" w:right="1723" w:firstLine="9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IRA</w:t>
      </w:r>
      <w:r>
        <w:rPr>
          <w:rFonts w:ascii="Arial" w:eastAsia="Arial" w:hAnsi="Arial" w:cs="Arial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Committee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Meeting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 w:rsidR="00326351">
        <w:rPr>
          <w:rFonts w:ascii="Arial" w:eastAsia="Arial" w:hAnsi="Arial" w:cs="Arial"/>
          <w:sz w:val="28"/>
          <w:szCs w:val="28"/>
        </w:rPr>
        <w:t>Minutes</w:t>
      </w:r>
      <w:r w:rsidR="00BF15B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sz w:val="28"/>
          <w:szCs w:val="28"/>
        </w:rPr>
        <w:t>T</w:t>
      </w:r>
      <w:r>
        <w:rPr>
          <w:rFonts w:ascii="Arial" w:eastAsia="Arial" w:hAnsi="Arial" w:cs="Arial"/>
          <w:spacing w:val="-4"/>
          <w:sz w:val="28"/>
          <w:szCs w:val="28"/>
        </w:rPr>
        <w:t>uesday</w:t>
      </w:r>
      <w:r>
        <w:rPr>
          <w:rFonts w:ascii="Arial" w:eastAsia="Arial" w:hAnsi="Arial" w:cs="Arial"/>
          <w:spacing w:val="-5"/>
          <w:sz w:val="28"/>
          <w:szCs w:val="28"/>
        </w:rPr>
        <w:t>,</w:t>
      </w:r>
      <w:r w:rsidR="00D85B03">
        <w:rPr>
          <w:rFonts w:ascii="Arial" w:eastAsia="Arial" w:hAnsi="Arial" w:cs="Arial"/>
          <w:sz w:val="28"/>
          <w:szCs w:val="28"/>
        </w:rPr>
        <w:t xml:space="preserve"> </w:t>
      </w:r>
      <w:r w:rsidR="00326351">
        <w:rPr>
          <w:rFonts w:ascii="Arial" w:eastAsia="Arial" w:hAnsi="Arial" w:cs="Arial"/>
          <w:sz w:val="28"/>
          <w:szCs w:val="28"/>
        </w:rPr>
        <w:t>October 9</w:t>
      </w:r>
      <w:r w:rsidR="00D85B03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60113C">
        <w:rPr>
          <w:rFonts w:ascii="Arial" w:eastAsia="Arial" w:hAnsi="Arial" w:cs="Arial"/>
          <w:sz w:val="28"/>
          <w:szCs w:val="28"/>
        </w:rPr>
        <w:t>, 2018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—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8:00-9:00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AM</w:t>
      </w:r>
    </w:p>
    <w:p w14:paraId="6215E0E9" w14:textId="5A3A0B4A" w:rsidR="00CB1517" w:rsidRDefault="00CB1517" w:rsidP="00CB1517">
      <w:pPr>
        <w:spacing w:before="53" w:line="253" w:lineRule="auto"/>
        <w:ind w:left="2160" w:right="1723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Provost’s Conference Room BTW#2185</w:t>
      </w:r>
    </w:p>
    <w:p w14:paraId="27944FBD" w14:textId="77777777" w:rsidR="001043E5" w:rsidRDefault="001043E5">
      <w:pPr>
        <w:spacing w:before="7"/>
        <w:rPr>
          <w:rFonts w:ascii="Arial" w:eastAsia="Arial" w:hAnsi="Arial" w:cs="Arial"/>
          <w:sz w:val="24"/>
          <w:szCs w:val="24"/>
        </w:rPr>
      </w:pPr>
    </w:p>
    <w:p w14:paraId="7FC3CD83" w14:textId="07569C68" w:rsidR="001043E5" w:rsidRDefault="00F54856">
      <w:pPr>
        <w:spacing w:line="20" w:lineRule="atLeas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3DDB68" wp14:editId="6DC3B07D">
                <wp:extent cx="5948680" cy="6350"/>
                <wp:effectExtent l="0" t="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350"/>
                          <a:chOff x="0" y="0"/>
                          <a:chExt cx="9368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8" cy="2"/>
                            <a:chOff x="5" y="5"/>
                            <a:chExt cx="935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8"/>
                                <a:gd name="T2" fmla="+- 0 9362 5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8C295F0" id="Group 5" o:spid="_x0000_s1026" style="width:468.4pt;height:.5pt;mso-position-horizontal-relative:char;mso-position-vertical-relative:line" coordsize="936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">
                <v:group id="Group 6" o:spid="_x0000_s1027" style="position:absolute;left:5;top:5;width:9358;height:2" coordorigin="5,5" coordsize="93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7" o:spid="_x0000_s1028" style="position:absolute;visibility:visible;mso-wrap-style:square;v-text-anchor:top" points="5,5,9362,5" coordsize="9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RPPwxAAA&#10;ANoAAAAPAAAAZHJzL2Rvd25yZXYueG1sRI9Ba8JAFITvQv/D8grezKYialNXEUFtBQ9qQY+v2dck&#10;mn0bs1uN/74rCB6HmfmGGU0aU4oL1a6wrOAtikEQp1YXnCn43s07QxDOI2ssLZOCGzmYjF9aI0y0&#10;vfKGLlufiQBhl6CC3PsqkdKlORl0ka2Ig/dra4M+yDqTusZrgJtSduO4Lw0WHBZyrGiWU3ra/hkF&#10;C33Ym6Nu0v7y57xan+P33uDLK9V+baYfIDw1/hl+tD+1ggHcr4QbIM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kTz8MQAAADaAAAADwAAAAAAAAAAAAAAAACXAgAAZHJzL2Rv&#10;d25yZXYueG1sUEsFBgAAAAAEAAQA9QAAAIgDAAAAAA==&#10;" filled="f" strokeweight=".5pt">
                    <v:path arrowok="t" o:connecttype="custom" o:connectlocs="0,0;9357,0" o:connectangles="0,0"/>
                  </v:polyline>
                </v:group>
                <w10:anchorlock/>
              </v:group>
            </w:pict>
          </mc:Fallback>
        </mc:AlternateContent>
      </w:r>
    </w:p>
    <w:p w14:paraId="15B02237" w14:textId="2A6A7731" w:rsidR="001043E5" w:rsidRDefault="00B10D12" w:rsidP="00594FF6">
      <w:pPr>
        <w:spacing w:before="225"/>
        <w:ind w:left="8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Meeting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Objective:</w:t>
      </w:r>
      <w:r w:rsidR="00CF1B30">
        <w:rPr>
          <w:rFonts w:ascii="Arial"/>
          <w:spacing w:val="-6"/>
          <w:sz w:val="24"/>
        </w:rPr>
        <w:t xml:space="preserve"> </w:t>
      </w:r>
      <w:r w:rsidR="00594FF6">
        <w:rPr>
          <w:rFonts w:ascii="Arial"/>
          <w:spacing w:val="-6"/>
          <w:sz w:val="24"/>
        </w:rPr>
        <w:t xml:space="preserve">To </w:t>
      </w:r>
      <w:r w:rsidR="00D85B03">
        <w:rPr>
          <w:rFonts w:ascii="Arial"/>
          <w:spacing w:val="-6"/>
          <w:sz w:val="24"/>
        </w:rPr>
        <w:t>welcome new and returning committee members, review the committee</w:t>
      </w:r>
      <w:r w:rsidR="00D85B03">
        <w:rPr>
          <w:rFonts w:ascii="Arial"/>
          <w:spacing w:val="-6"/>
          <w:sz w:val="24"/>
        </w:rPr>
        <w:t>’</w:t>
      </w:r>
      <w:r w:rsidR="00D85B03">
        <w:rPr>
          <w:rFonts w:ascii="Arial"/>
          <w:spacing w:val="-6"/>
          <w:sz w:val="24"/>
        </w:rPr>
        <w:t xml:space="preserve">s purpose, and prepare to </w:t>
      </w:r>
      <w:r w:rsidR="00633480">
        <w:rPr>
          <w:rFonts w:ascii="Arial"/>
          <w:spacing w:val="-6"/>
          <w:sz w:val="24"/>
        </w:rPr>
        <w:t xml:space="preserve">review proposals for </w:t>
      </w:r>
      <w:proofErr w:type="gramStart"/>
      <w:r w:rsidR="00633480">
        <w:rPr>
          <w:rFonts w:ascii="Arial"/>
          <w:spacing w:val="-6"/>
          <w:sz w:val="24"/>
        </w:rPr>
        <w:t>Spring</w:t>
      </w:r>
      <w:proofErr w:type="gramEnd"/>
      <w:r w:rsidR="00633480">
        <w:rPr>
          <w:rFonts w:ascii="Arial"/>
          <w:spacing w:val="-6"/>
          <w:sz w:val="24"/>
        </w:rPr>
        <w:t xml:space="preserve"> 2019</w:t>
      </w:r>
      <w:r w:rsidR="00D85B03">
        <w:rPr>
          <w:rFonts w:ascii="Arial"/>
          <w:spacing w:val="-6"/>
          <w:sz w:val="24"/>
        </w:rPr>
        <w:t xml:space="preserve"> activities.</w:t>
      </w:r>
    </w:p>
    <w:p w14:paraId="211D42C4" w14:textId="77777777" w:rsidR="001043E5" w:rsidRDefault="001043E5">
      <w:pPr>
        <w:spacing w:before="3"/>
        <w:rPr>
          <w:rFonts w:ascii="Arial" w:eastAsia="Arial" w:hAnsi="Arial" w:cs="Arial"/>
        </w:rPr>
      </w:pPr>
    </w:p>
    <w:p w14:paraId="7A97282D" w14:textId="059179F5" w:rsidR="001043E5" w:rsidRDefault="00F54856">
      <w:pPr>
        <w:spacing w:line="20" w:lineRule="atLeast"/>
        <w:ind w:left="8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58CB576" wp14:editId="47AE5220">
                <wp:extent cx="5949950" cy="6350"/>
                <wp:effectExtent l="0" t="0" r="635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3B9A500" id="Group 2" o:spid="_x0000_s1026" style="width:468.5pt;height:.5pt;mso-position-horizontal-relative:char;mso-position-vertical-relative:line" coordsize="937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">
                <v:group id="Group 3" o:spid="_x0000_s1027" style="position:absolute;left:5;top:5;width:9360;height:2" coordorigin="5,5" coordsize="93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4" o:spid="_x0000_s1028" style="position:absolute;visibility:visible;mso-wrap-style:square;v-text-anchor:top" points="5,5,9365,5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8Y3wwAA&#10;ANoAAAAPAAAAZHJzL2Rvd25yZXYueG1sRI9Ba8JAFITvgv9heUJvuqkUkegqraII9qItiLdH9pmN&#10;zb5Ns9sk/vuuIHgcZuYbZr7sbCkaqn3hWMHrKAFBnDldcK7g+2sznILwAVlj6ZgU3MjDctHvzTHV&#10;ruUDNceQiwhhn6ICE0KVSukzQxb9yFXE0bu42mKIss6lrrGNcFvKcZJMpMWC44LBilaGsp/jn42U&#10;01a6zad0a3PN2lPzu/3Yn8dKvQy69xmIQF14hh/tnVbwBvcr8QbIx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s8Y3wwAAANoAAAAPAAAAAAAAAAAAAAAAAJcCAABkcnMvZG93&#10;bnJldi54bWxQSwUGAAAAAAQABAD1AAAAhwMAAAAA&#10;" filled="f" strokeweight=".5pt">
                    <v:path arrowok="t" o:connecttype="custom" o:connectlocs="0,0;9360,0" o:connectangles="0,0"/>
                  </v:polyline>
                </v:group>
                <w10:anchorlock/>
              </v:group>
            </w:pict>
          </mc:Fallback>
        </mc:AlternateContent>
      </w:r>
    </w:p>
    <w:p w14:paraId="7CA724E1" w14:textId="77777777" w:rsidR="00442F71" w:rsidRDefault="00442F71" w:rsidP="00022FF1">
      <w:pPr>
        <w:ind w:left="856"/>
        <w:rPr>
          <w:rFonts w:ascii="Arial"/>
          <w:sz w:val="24"/>
          <w:u w:val="single"/>
        </w:rPr>
      </w:pPr>
    </w:p>
    <w:p w14:paraId="629C2E54" w14:textId="104D32EB" w:rsidR="00022FF1" w:rsidRDefault="00022FF1" w:rsidP="00022FF1">
      <w:pPr>
        <w:ind w:left="856"/>
        <w:rPr>
          <w:rFonts w:ascii="Arial"/>
          <w:spacing w:val="-6"/>
          <w:sz w:val="24"/>
        </w:rPr>
      </w:pPr>
      <w:r w:rsidRPr="00022FF1">
        <w:rPr>
          <w:rFonts w:ascii="Arial"/>
          <w:sz w:val="24"/>
          <w:u w:val="single"/>
        </w:rPr>
        <w:t>Attendees</w:t>
      </w:r>
      <w:r w:rsidRPr="00022FF1">
        <w:rPr>
          <w:rFonts w:ascii="Arial"/>
          <w:sz w:val="24"/>
          <w:u w:val="single"/>
        </w:rPr>
        <w:t>: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6"/>
          <w:sz w:val="24"/>
        </w:rPr>
        <w:t xml:space="preserve">Ross </w:t>
      </w:r>
      <w:proofErr w:type="spellStart"/>
      <w:r>
        <w:rPr>
          <w:rFonts w:ascii="Arial"/>
          <w:spacing w:val="-6"/>
          <w:sz w:val="24"/>
        </w:rPr>
        <w:t>Cloney</w:t>
      </w:r>
      <w:proofErr w:type="spellEnd"/>
      <w:r>
        <w:rPr>
          <w:rFonts w:ascii="Arial"/>
          <w:spacing w:val="-6"/>
          <w:sz w:val="24"/>
        </w:rPr>
        <w:t xml:space="preserve">, Sean Kelly, </w:t>
      </w:r>
      <w:proofErr w:type="spellStart"/>
      <w:r>
        <w:rPr>
          <w:rFonts w:ascii="Arial"/>
          <w:spacing w:val="-6"/>
          <w:sz w:val="24"/>
        </w:rPr>
        <w:t>Vigneshwari</w:t>
      </w:r>
      <w:proofErr w:type="spellEnd"/>
      <w:r>
        <w:rPr>
          <w:rFonts w:ascii="Arial"/>
          <w:spacing w:val="-6"/>
          <w:sz w:val="24"/>
        </w:rPr>
        <w:t xml:space="preserve"> Kumar, Lynette Landry, </w:t>
      </w:r>
      <w:proofErr w:type="spellStart"/>
      <w:r>
        <w:rPr>
          <w:rFonts w:ascii="Arial"/>
          <w:spacing w:val="-6"/>
          <w:sz w:val="24"/>
        </w:rPr>
        <w:t>JuanPaulo</w:t>
      </w:r>
      <w:proofErr w:type="spellEnd"/>
      <w:r>
        <w:rPr>
          <w:rFonts w:ascii="Arial"/>
          <w:spacing w:val="-6"/>
          <w:sz w:val="24"/>
        </w:rPr>
        <w:t xml:space="preserve"> </w:t>
      </w:r>
      <w:proofErr w:type="spellStart"/>
      <w:r>
        <w:rPr>
          <w:rFonts w:ascii="Arial"/>
          <w:spacing w:val="-6"/>
          <w:sz w:val="24"/>
        </w:rPr>
        <w:t>Quiatchon</w:t>
      </w:r>
      <w:proofErr w:type="spellEnd"/>
      <w:r>
        <w:rPr>
          <w:rFonts w:ascii="Arial"/>
          <w:spacing w:val="-6"/>
          <w:sz w:val="24"/>
        </w:rPr>
        <w:t>, Bryan Ruiz;</w:t>
      </w:r>
    </w:p>
    <w:p w14:paraId="2C4AC436" w14:textId="26BD108F" w:rsidR="00022FF1" w:rsidRPr="00022FF1" w:rsidRDefault="00022FF1" w:rsidP="00022FF1">
      <w:pPr>
        <w:ind w:left="856"/>
        <w:rPr>
          <w:rFonts w:ascii="Arial"/>
          <w:spacing w:val="-6"/>
          <w:sz w:val="24"/>
        </w:rPr>
      </w:pPr>
      <w:r w:rsidRPr="00022FF1">
        <w:rPr>
          <w:rFonts w:ascii="Arial"/>
          <w:spacing w:val="-6"/>
          <w:sz w:val="24"/>
          <w:u w:val="single"/>
        </w:rPr>
        <w:t>Staff present:</w:t>
      </w:r>
      <w:r>
        <w:rPr>
          <w:rFonts w:ascii="Arial"/>
          <w:spacing w:val="-6"/>
          <w:sz w:val="24"/>
        </w:rPr>
        <w:t xml:space="preserve"> Jacky Connell, </w:t>
      </w:r>
      <w:r w:rsidR="00276042">
        <w:rPr>
          <w:rFonts w:ascii="Arial"/>
          <w:spacing w:val="-6"/>
          <w:sz w:val="24"/>
        </w:rPr>
        <w:t xml:space="preserve">David Daniels, </w:t>
      </w:r>
      <w:r>
        <w:rPr>
          <w:rFonts w:ascii="Arial"/>
          <w:spacing w:val="-6"/>
          <w:sz w:val="24"/>
        </w:rPr>
        <w:t xml:space="preserve">Tom Hunt, Molly </w:t>
      </w:r>
      <w:proofErr w:type="spellStart"/>
      <w:r>
        <w:rPr>
          <w:rFonts w:ascii="Arial"/>
          <w:spacing w:val="-6"/>
          <w:sz w:val="24"/>
        </w:rPr>
        <w:t>Oberst</w:t>
      </w:r>
      <w:proofErr w:type="spellEnd"/>
      <w:r>
        <w:rPr>
          <w:rFonts w:ascii="Arial"/>
          <w:spacing w:val="-6"/>
          <w:sz w:val="24"/>
        </w:rPr>
        <w:t>.</w:t>
      </w:r>
    </w:p>
    <w:p w14:paraId="5D329BC9" w14:textId="25AEAD2E" w:rsidR="00326351" w:rsidRDefault="00326351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3B40C098" w14:textId="3986EC6A" w:rsidR="00016D70" w:rsidRDefault="0060113C" w:rsidP="00391A30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Welcome </w:t>
      </w:r>
      <w:r w:rsidR="00D85B03">
        <w:t>and introductions</w:t>
      </w:r>
    </w:p>
    <w:p w14:paraId="0828732E" w14:textId="04D07517" w:rsidR="00326351" w:rsidRDefault="00022FF1" w:rsidP="00326351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Meeting called to order at 8:05am; Welcome message from D. Daniels, committee members introduced themselves;</w:t>
      </w:r>
    </w:p>
    <w:p w14:paraId="6B505A4C" w14:textId="77777777" w:rsidR="007A64AF" w:rsidRDefault="007A64AF" w:rsidP="007A64AF">
      <w:pPr>
        <w:pStyle w:val="BodyText"/>
        <w:tabs>
          <w:tab w:val="left" w:pos="1220"/>
        </w:tabs>
        <w:spacing w:line="256" w:lineRule="auto"/>
        <w:ind w:left="1580" w:right="214" w:firstLine="0"/>
      </w:pPr>
    </w:p>
    <w:p w14:paraId="2DCB0B8B" w14:textId="12D768EE" w:rsidR="00D268FD" w:rsidRDefault="007A64AF" w:rsidP="00D268FD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</w:t>
      </w:r>
      <w:r w:rsidR="00D85B03">
        <w:t>P</w:t>
      </w:r>
      <w:r w:rsidR="0060113C">
        <w:t>resentation of budget and p</w:t>
      </w:r>
      <w:r w:rsidR="00D85B03">
        <w:t>roced</w:t>
      </w:r>
      <w:r w:rsidR="0060113C">
        <w:t>ure review</w:t>
      </w:r>
      <w:r w:rsidR="00D85B03">
        <w:t xml:space="preserve"> (D. Daniels)</w:t>
      </w:r>
    </w:p>
    <w:p w14:paraId="6CE1354B" w14:textId="70EEB2C5" w:rsidR="00326351" w:rsidRDefault="00022FF1" w:rsidP="00326351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 xml:space="preserve">D. Daniels outlined the budget forecast for the semester, noting that in the last few semesters the IRA fund has carried over a balance, but current outlook is that there are more requests this semester than there are funds to grant; </w:t>
      </w:r>
      <w:r w:rsidR="00442F71">
        <w:t>we’ll enter our proposal review period showing a small percentage of our</w:t>
      </w:r>
      <w:r>
        <w:t xml:space="preserve"> budget</w:t>
      </w:r>
      <w:r w:rsidR="00442F71">
        <w:t xml:space="preserve"> as over-spent, however this will balance out from the review process; noted that the committee has budget edit capabilities, even at a line-item level for each proposal (gave example of trimming meal costs); M. </w:t>
      </w:r>
      <w:proofErr w:type="spellStart"/>
      <w:r w:rsidR="00442F71">
        <w:t>Oberst</w:t>
      </w:r>
      <w:proofErr w:type="spellEnd"/>
      <w:r w:rsidR="00442F71">
        <w:t xml:space="preserve"> added that the committee will review proposals this semester for activities in the following semester; same thing occurs at the March 1</w:t>
      </w:r>
      <w:r w:rsidR="00442F71" w:rsidRPr="00442F71">
        <w:rPr>
          <w:vertAlign w:val="superscript"/>
        </w:rPr>
        <w:t>st</w:t>
      </w:r>
      <w:r w:rsidR="00442F71">
        <w:t xml:space="preserve"> deadline, where proposals received in Spring 2019 are for activities in Fall 2019 and the 2019-2020 academic year.</w:t>
      </w:r>
    </w:p>
    <w:p w14:paraId="3946E652" w14:textId="77777777" w:rsidR="007A64AF" w:rsidRDefault="007A64AF" w:rsidP="00D85B03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7408C6A5" w14:textId="5DB762DC" w:rsidR="00A81546" w:rsidRDefault="007A64AF" w:rsidP="00A81546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</w:t>
      </w:r>
      <w:r w:rsidR="00A81546">
        <w:t>New Business</w:t>
      </w:r>
    </w:p>
    <w:p w14:paraId="34E44E32" w14:textId="16C67F5A" w:rsidR="00791634" w:rsidRDefault="0060113C" w:rsidP="00D85B03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The IRA committee needs a student to serve as chair [Note that the IRA Chair is also a representative on the Student Fee Advisory Committee (SFAC)]</w:t>
      </w:r>
    </w:p>
    <w:p w14:paraId="581051F9" w14:textId="2953BF77" w:rsidR="00326351" w:rsidRDefault="00442F71" w:rsidP="00326351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>D. Daniels noted that the committee will need a student member to serve as chair; asked that each interested student submit an email to him expressing interest via a written statement; voting will occur at the next meeting;</w:t>
      </w:r>
    </w:p>
    <w:p w14:paraId="72452299" w14:textId="052592BB" w:rsidR="0060113C" w:rsidRDefault="0060113C" w:rsidP="0060113C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Emergency IRA Funds Request: UNIV 392 Costa Rica</w:t>
      </w:r>
    </w:p>
    <w:p w14:paraId="0D7AB82C" w14:textId="068CF4C4" w:rsidR="00326351" w:rsidRDefault="00276042" w:rsidP="00326351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>D. Daniels relayed the</w:t>
      </w:r>
      <w:r w:rsidR="00442F71">
        <w:t xml:space="preserve"> reason for why this propo</w:t>
      </w:r>
      <w:r w:rsidR="00BA6516">
        <w:t>sal comes late to the committee – f</w:t>
      </w:r>
      <w:r w:rsidR="00442F71">
        <w:t xml:space="preserve">aculty sponsor cited confusion on </w:t>
      </w:r>
      <w:r w:rsidR="00442F71">
        <w:lastRenderedPageBreak/>
        <w:t xml:space="preserve">assuming that a proposal would come to the IRA </w:t>
      </w:r>
      <w:r w:rsidR="00982356">
        <w:t xml:space="preserve">committee automatically after receiving approval from the Center for International Affairs (CIA); L. Landry observed that if the same </w:t>
      </w:r>
      <w:r>
        <w:t>“confusion”</w:t>
      </w:r>
      <w:r w:rsidR="00982356">
        <w:t xml:space="preserve"> happened to one of her faculty members, and they did not submit their proposal in a timely manner, that it would not be approved; did not feel that confusion was an adequate reason, and given our current budget status may not be an equitable course of action</w:t>
      </w:r>
      <w:r>
        <w:t xml:space="preserve"> to fund</w:t>
      </w:r>
      <w:r w:rsidR="00982356">
        <w:t xml:space="preserve">; further discussion </w:t>
      </w:r>
      <w:r>
        <w:t>from committee, will table voting</w:t>
      </w:r>
      <w:r w:rsidR="00982356">
        <w:t xml:space="preserve"> on this until next meeting; D. Daniels noted that in our first bat</w:t>
      </w:r>
      <w:r>
        <w:t xml:space="preserve">ch of proposals for review </w:t>
      </w:r>
      <w:r w:rsidR="00982356">
        <w:t xml:space="preserve">there will be other examples of UNIV 392s; L. Landry agreed that </w:t>
      </w:r>
      <w:r>
        <w:t xml:space="preserve">this would be helpful in terms of offering more </w:t>
      </w:r>
      <w:r w:rsidR="00982356">
        <w:t>context; committee agreed.</w:t>
      </w:r>
    </w:p>
    <w:p w14:paraId="4FC5CC8D" w14:textId="37F83837" w:rsidR="0060113C" w:rsidRDefault="0060113C" w:rsidP="00633480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 xml:space="preserve">Additional IRA support requested for a prior approved award, to cover tutoring costs in the Writing and Multi-literacy Center </w:t>
      </w:r>
      <w:r w:rsidR="00633480">
        <w:t>(WMC); $1,000 for IRA#1012 (approx. 13% increase)</w:t>
      </w:r>
    </w:p>
    <w:p w14:paraId="489173B7" w14:textId="79104AA3" w:rsidR="00326351" w:rsidRDefault="00276042" w:rsidP="00326351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>Committee noted that faculty sponsor cited a funding cut in her related MSFT award; S.</w:t>
      </w:r>
      <w:r w:rsidR="00F2233A">
        <w:t xml:space="preserve"> Kelly </w:t>
      </w:r>
      <w:r>
        <w:t>added that his experience on the MSFT committee and recalled a budget discrepancy with multiple awards, and as a result cuts were widespread; further added that IRA funds cannot be used to pay students, either as wages or a stipend; B. Ruiz observed that it wasn’t clear if this additional $1000 would just be for this semester, or would a similar request be coming next semester; further committee discussion on what tutors may be used for; D. Daniels agreed to reach out to faculty sponsor to ask for further clarification;</w:t>
      </w:r>
      <w:r w:rsidR="00BA6516">
        <w:t xml:space="preserve"> voting on this issue will be tabled for next meeting;</w:t>
      </w:r>
      <w:bookmarkStart w:id="0" w:name="_GoBack"/>
      <w:bookmarkEnd w:id="0"/>
    </w:p>
    <w:p w14:paraId="5F586ADC" w14:textId="77777777" w:rsidR="007A64AF" w:rsidRPr="00791634" w:rsidRDefault="007A64AF" w:rsidP="007A64AF">
      <w:pPr>
        <w:pStyle w:val="BodyText"/>
        <w:tabs>
          <w:tab w:val="left" w:pos="1220"/>
        </w:tabs>
        <w:spacing w:line="256" w:lineRule="auto"/>
        <w:ind w:left="2300" w:right="214" w:firstLine="0"/>
      </w:pPr>
    </w:p>
    <w:p w14:paraId="3648EB5F" w14:textId="0F11163D" w:rsidR="00FB0B7B" w:rsidRDefault="007A64AF" w:rsidP="007A64AF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rPr>
          <w:rFonts w:eastAsia="Times New Roman" w:cs="Arial"/>
          <w:color w:val="000000"/>
          <w:shd w:val="clear" w:color="auto" w:fill="FFFFFF"/>
        </w:rPr>
        <w:t xml:space="preserve"> </w:t>
      </w:r>
      <w:r w:rsidR="00D85B03">
        <w:t>Other business and meeting adjournment</w:t>
      </w:r>
    </w:p>
    <w:p w14:paraId="1D8EE513" w14:textId="0E880CA3" w:rsidR="00326351" w:rsidRDefault="00276042" w:rsidP="00326351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D. Daniels will send budget information and first batch of proposals as soon as possible for the committee’s review in advance of the next meeting;</w:t>
      </w:r>
    </w:p>
    <w:p w14:paraId="14597CFE" w14:textId="06793FC7" w:rsidR="00276042" w:rsidRDefault="00276042" w:rsidP="00326351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Meeting adjourned at 8:46am.</w:t>
      </w:r>
    </w:p>
    <w:p w14:paraId="4D6B131D" w14:textId="77777777" w:rsidR="00E73EE8" w:rsidRDefault="00E73EE8" w:rsidP="00E73EE8">
      <w:pPr>
        <w:pStyle w:val="BodyText"/>
        <w:tabs>
          <w:tab w:val="left" w:pos="1220"/>
        </w:tabs>
        <w:spacing w:line="256" w:lineRule="auto"/>
        <w:ind w:right="214"/>
      </w:pPr>
    </w:p>
    <w:p w14:paraId="1FC91D93" w14:textId="77777777" w:rsidR="00E73EE8" w:rsidRDefault="00E73EE8" w:rsidP="00E73EE8">
      <w:pPr>
        <w:pStyle w:val="BodyText"/>
        <w:tabs>
          <w:tab w:val="left" w:pos="1220"/>
        </w:tabs>
        <w:spacing w:line="256" w:lineRule="auto"/>
        <w:ind w:right="214"/>
      </w:pPr>
    </w:p>
    <w:p w14:paraId="0180424F" w14:textId="77777777" w:rsidR="00E73EE8" w:rsidRDefault="00E73EE8" w:rsidP="00E73EE8">
      <w:pPr>
        <w:pStyle w:val="BodyText"/>
        <w:tabs>
          <w:tab w:val="left" w:pos="1220"/>
        </w:tabs>
        <w:spacing w:line="256" w:lineRule="auto"/>
        <w:ind w:right="214"/>
      </w:pPr>
    </w:p>
    <w:p w14:paraId="45D144F2" w14:textId="2E8ADE6E" w:rsidR="00E73EE8" w:rsidRDefault="00E73EE8" w:rsidP="00276042">
      <w:pPr>
        <w:pStyle w:val="BodyText"/>
        <w:tabs>
          <w:tab w:val="left" w:pos="1220"/>
        </w:tabs>
        <w:spacing w:line="256" w:lineRule="auto"/>
        <w:ind w:left="0" w:right="214" w:firstLine="0"/>
      </w:pPr>
    </w:p>
    <w:sectPr w:rsidR="00E73EE8">
      <w:type w:val="continuous"/>
      <w:pgSz w:w="12240" w:h="15840"/>
      <w:pgMar w:top="300" w:right="1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D2D"/>
    <w:multiLevelType w:val="hybridMultilevel"/>
    <w:tmpl w:val="17905370"/>
    <w:lvl w:ilvl="0" w:tplc="04090019">
      <w:start w:val="1"/>
      <w:numFmt w:val="lowerLetter"/>
      <w:lvlText w:val="%1."/>
      <w:lvlJc w:val="left"/>
      <w:pPr>
        <w:ind w:left="230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062D1EE9"/>
    <w:multiLevelType w:val="hybridMultilevel"/>
    <w:tmpl w:val="12CA2CAC"/>
    <w:lvl w:ilvl="0" w:tplc="04090013">
      <w:start w:val="1"/>
      <w:numFmt w:val="upperRoman"/>
      <w:lvlText w:val="%1."/>
      <w:lvlJc w:val="right"/>
      <w:pPr>
        <w:ind w:left="1580" w:hanging="360"/>
      </w:pPr>
    </w:lvl>
    <w:lvl w:ilvl="1" w:tplc="04090019">
      <w:start w:val="1"/>
      <w:numFmt w:val="lowerLetter"/>
      <w:lvlText w:val="%2."/>
      <w:lvlJc w:val="left"/>
      <w:pPr>
        <w:ind w:left="2300" w:hanging="360"/>
      </w:pPr>
    </w:lvl>
    <w:lvl w:ilvl="2" w:tplc="0409001B">
      <w:start w:val="1"/>
      <w:numFmt w:val="lowerRoman"/>
      <w:lvlText w:val="%3."/>
      <w:lvlJc w:val="right"/>
      <w:pPr>
        <w:ind w:left="3020" w:hanging="180"/>
      </w:pPr>
    </w:lvl>
    <w:lvl w:ilvl="3" w:tplc="0409000F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 w15:restartNumberingAfterBreak="0">
    <w:nsid w:val="4B652252"/>
    <w:multiLevelType w:val="hybridMultilevel"/>
    <w:tmpl w:val="A5B234A2"/>
    <w:lvl w:ilvl="0" w:tplc="91B8D7BE">
      <w:start w:val="1"/>
      <w:numFmt w:val="upperRoman"/>
      <w:lvlText w:val="%1."/>
      <w:lvlJc w:val="left"/>
      <w:pPr>
        <w:ind w:left="1220" w:hanging="360"/>
      </w:pPr>
      <w:rPr>
        <w:rFonts w:ascii="Arial" w:eastAsia="Arial" w:hAnsi="Arial" w:hint="default"/>
        <w:w w:val="99"/>
        <w:sz w:val="26"/>
        <w:szCs w:val="26"/>
      </w:rPr>
    </w:lvl>
    <w:lvl w:ilvl="1" w:tplc="2A068A18">
      <w:start w:val="1"/>
      <w:numFmt w:val="upperLetter"/>
      <w:lvlText w:val="%2."/>
      <w:lvlJc w:val="left"/>
      <w:pPr>
        <w:ind w:left="1640" w:hanging="420"/>
      </w:pPr>
      <w:rPr>
        <w:rFonts w:ascii="Arial" w:eastAsia="Arial" w:hAnsi="Arial" w:hint="default"/>
        <w:w w:val="99"/>
        <w:sz w:val="26"/>
        <w:szCs w:val="26"/>
      </w:rPr>
    </w:lvl>
    <w:lvl w:ilvl="2" w:tplc="5366E0BA">
      <w:start w:val="1"/>
      <w:numFmt w:val="bullet"/>
      <w:lvlText w:val="•"/>
      <w:lvlJc w:val="left"/>
      <w:pPr>
        <w:ind w:left="2606" w:hanging="420"/>
      </w:pPr>
      <w:rPr>
        <w:rFonts w:hint="default"/>
      </w:rPr>
    </w:lvl>
    <w:lvl w:ilvl="3" w:tplc="C7163FBE">
      <w:start w:val="1"/>
      <w:numFmt w:val="bullet"/>
      <w:lvlText w:val="•"/>
      <w:lvlJc w:val="left"/>
      <w:pPr>
        <w:ind w:left="3573" w:hanging="420"/>
      </w:pPr>
      <w:rPr>
        <w:rFonts w:hint="default"/>
      </w:rPr>
    </w:lvl>
    <w:lvl w:ilvl="4" w:tplc="BD3EA916">
      <w:start w:val="1"/>
      <w:numFmt w:val="bullet"/>
      <w:lvlText w:val="•"/>
      <w:lvlJc w:val="left"/>
      <w:pPr>
        <w:ind w:left="4540" w:hanging="420"/>
      </w:pPr>
      <w:rPr>
        <w:rFonts w:hint="default"/>
      </w:rPr>
    </w:lvl>
    <w:lvl w:ilvl="5" w:tplc="6204B50A">
      <w:start w:val="1"/>
      <w:numFmt w:val="bullet"/>
      <w:lvlText w:val="•"/>
      <w:lvlJc w:val="left"/>
      <w:pPr>
        <w:ind w:left="5506" w:hanging="420"/>
      </w:pPr>
      <w:rPr>
        <w:rFonts w:hint="default"/>
      </w:rPr>
    </w:lvl>
    <w:lvl w:ilvl="6" w:tplc="E83A7B5A">
      <w:start w:val="1"/>
      <w:numFmt w:val="bullet"/>
      <w:lvlText w:val="•"/>
      <w:lvlJc w:val="left"/>
      <w:pPr>
        <w:ind w:left="6473" w:hanging="420"/>
      </w:pPr>
      <w:rPr>
        <w:rFonts w:hint="default"/>
      </w:rPr>
    </w:lvl>
    <w:lvl w:ilvl="7" w:tplc="8766CA5A">
      <w:start w:val="1"/>
      <w:numFmt w:val="bullet"/>
      <w:lvlText w:val="•"/>
      <w:lvlJc w:val="left"/>
      <w:pPr>
        <w:ind w:left="7440" w:hanging="420"/>
      </w:pPr>
      <w:rPr>
        <w:rFonts w:hint="default"/>
      </w:rPr>
    </w:lvl>
    <w:lvl w:ilvl="8" w:tplc="9774E9C4">
      <w:start w:val="1"/>
      <w:numFmt w:val="bullet"/>
      <w:lvlText w:val="•"/>
      <w:lvlJc w:val="left"/>
      <w:pPr>
        <w:ind w:left="8406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E5"/>
    <w:rsid w:val="00016D70"/>
    <w:rsid w:val="00016ED9"/>
    <w:rsid w:val="00022FF1"/>
    <w:rsid w:val="0003383D"/>
    <w:rsid w:val="00064EFF"/>
    <w:rsid w:val="000C17CB"/>
    <w:rsid w:val="000C7EAE"/>
    <w:rsid w:val="001043E5"/>
    <w:rsid w:val="00120258"/>
    <w:rsid w:val="00140D6B"/>
    <w:rsid w:val="00163B9B"/>
    <w:rsid w:val="001B509A"/>
    <w:rsid w:val="001C3836"/>
    <w:rsid w:val="001E12BB"/>
    <w:rsid w:val="00230C6F"/>
    <w:rsid w:val="00261B22"/>
    <w:rsid w:val="00276042"/>
    <w:rsid w:val="00312588"/>
    <w:rsid w:val="00316A64"/>
    <w:rsid w:val="00326351"/>
    <w:rsid w:val="00386BCC"/>
    <w:rsid w:val="00391A30"/>
    <w:rsid w:val="003C54F6"/>
    <w:rsid w:val="003E20B6"/>
    <w:rsid w:val="004258F8"/>
    <w:rsid w:val="00442F71"/>
    <w:rsid w:val="0045504F"/>
    <w:rsid w:val="004A7D08"/>
    <w:rsid w:val="004D0D6E"/>
    <w:rsid w:val="004D2198"/>
    <w:rsid w:val="004D6CA4"/>
    <w:rsid w:val="00542777"/>
    <w:rsid w:val="005604D0"/>
    <w:rsid w:val="00562366"/>
    <w:rsid w:val="005734B3"/>
    <w:rsid w:val="005826BC"/>
    <w:rsid w:val="00585478"/>
    <w:rsid w:val="00594FF6"/>
    <w:rsid w:val="0060113C"/>
    <w:rsid w:val="00620285"/>
    <w:rsid w:val="00633480"/>
    <w:rsid w:val="00637F85"/>
    <w:rsid w:val="00642D83"/>
    <w:rsid w:val="00682925"/>
    <w:rsid w:val="006C198A"/>
    <w:rsid w:val="006D0AC1"/>
    <w:rsid w:val="006D0D99"/>
    <w:rsid w:val="006F0E7F"/>
    <w:rsid w:val="00711ABF"/>
    <w:rsid w:val="00713B59"/>
    <w:rsid w:val="007174BF"/>
    <w:rsid w:val="00741F08"/>
    <w:rsid w:val="00791634"/>
    <w:rsid w:val="007A41AB"/>
    <w:rsid w:val="007A64AF"/>
    <w:rsid w:val="007B186E"/>
    <w:rsid w:val="007F3F86"/>
    <w:rsid w:val="0082772B"/>
    <w:rsid w:val="00861E4E"/>
    <w:rsid w:val="00871C28"/>
    <w:rsid w:val="008754A2"/>
    <w:rsid w:val="00950742"/>
    <w:rsid w:val="00982356"/>
    <w:rsid w:val="00A4019C"/>
    <w:rsid w:val="00A40418"/>
    <w:rsid w:val="00A42243"/>
    <w:rsid w:val="00A437AF"/>
    <w:rsid w:val="00A81546"/>
    <w:rsid w:val="00AE405D"/>
    <w:rsid w:val="00AF527B"/>
    <w:rsid w:val="00B10D12"/>
    <w:rsid w:val="00B532EA"/>
    <w:rsid w:val="00B743B0"/>
    <w:rsid w:val="00B7673E"/>
    <w:rsid w:val="00B86F11"/>
    <w:rsid w:val="00BA6516"/>
    <w:rsid w:val="00BF15B3"/>
    <w:rsid w:val="00C34A79"/>
    <w:rsid w:val="00C61A3E"/>
    <w:rsid w:val="00C9151F"/>
    <w:rsid w:val="00CA4AC5"/>
    <w:rsid w:val="00CB1517"/>
    <w:rsid w:val="00CB4C64"/>
    <w:rsid w:val="00CF1B30"/>
    <w:rsid w:val="00D268FD"/>
    <w:rsid w:val="00D50581"/>
    <w:rsid w:val="00D76ACE"/>
    <w:rsid w:val="00D85B03"/>
    <w:rsid w:val="00DB3517"/>
    <w:rsid w:val="00DD505B"/>
    <w:rsid w:val="00E024C3"/>
    <w:rsid w:val="00E54C36"/>
    <w:rsid w:val="00E73EE8"/>
    <w:rsid w:val="00E90D15"/>
    <w:rsid w:val="00EE5383"/>
    <w:rsid w:val="00F2233A"/>
    <w:rsid w:val="00F26044"/>
    <w:rsid w:val="00F54856"/>
    <w:rsid w:val="00F64AEA"/>
    <w:rsid w:val="00F929B9"/>
    <w:rsid w:val="00FA1603"/>
    <w:rsid w:val="00FB0B7B"/>
    <w:rsid w:val="00FB6C56"/>
    <w:rsid w:val="00FC6A36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C95"/>
  <w15:docId w15:val="{0AADC665-E145-498B-9CDA-A707D8E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220" w:hanging="360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Daniels, David</dc:creator>
  <cp:lastModifiedBy>Daniels, David</cp:lastModifiedBy>
  <cp:revision>6</cp:revision>
  <dcterms:created xsi:type="dcterms:W3CDTF">2018-10-09T14:52:00Z</dcterms:created>
  <dcterms:modified xsi:type="dcterms:W3CDTF">2018-10-10T17:22:00Z</dcterms:modified>
</cp:coreProperties>
</file>