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45A2D" w14:textId="77777777" w:rsidR="006C343E" w:rsidRDefault="006C343E" w:rsidP="006C343E"/>
    <w:p w14:paraId="69A42FF6" w14:textId="77777777" w:rsidR="006C343E" w:rsidRDefault="006C343E" w:rsidP="006C343E"/>
    <w:p w14:paraId="5AD0D25F" w14:textId="77777777" w:rsidR="006C343E" w:rsidRDefault="006C343E" w:rsidP="006C343E"/>
    <w:p w14:paraId="182376D5" w14:textId="77777777" w:rsidR="006C343E" w:rsidRDefault="006C343E" w:rsidP="006C343E">
      <w:r>
        <w:t xml:space="preserve">                                   </w:t>
      </w:r>
      <w:r>
        <w:rPr>
          <w:rFonts w:ascii="Tahoma" w:hAnsi="Tahoma" w:cs="Tahoma"/>
          <w:noProof/>
          <w:sz w:val="30"/>
          <w:szCs w:val="30"/>
        </w:rPr>
        <w:drawing>
          <wp:inline distT="0" distB="0" distL="0" distR="0" wp14:anchorId="6C1A9226" wp14:editId="3D0B0530">
            <wp:extent cx="2482850" cy="61209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3424" cy="612233"/>
                    </a:xfrm>
                    <a:prstGeom prst="rect">
                      <a:avLst/>
                    </a:prstGeom>
                    <a:noFill/>
                    <a:ln>
                      <a:noFill/>
                    </a:ln>
                  </pic:spPr>
                </pic:pic>
              </a:graphicData>
            </a:graphic>
          </wp:inline>
        </w:drawing>
      </w:r>
    </w:p>
    <w:p w14:paraId="23928792" w14:textId="77777777" w:rsidR="006C343E" w:rsidRDefault="006C343E" w:rsidP="006C343E"/>
    <w:p w14:paraId="4767BCBD" w14:textId="77777777" w:rsidR="006C343E" w:rsidRDefault="006C343E" w:rsidP="006C343E"/>
    <w:p w14:paraId="71C06A2F" w14:textId="77777777" w:rsidR="006C343E" w:rsidRPr="00B14632" w:rsidRDefault="006C343E" w:rsidP="006C343E">
      <w:pPr>
        <w:jc w:val="center"/>
        <w:rPr>
          <w:rFonts w:ascii="Arial" w:hAnsi="Arial" w:cs="Arial"/>
          <w:b/>
          <w:sz w:val="28"/>
          <w:szCs w:val="28"/>
        </w:rPr>
      </w:pPr>
      <w:r w:rsidRPr="00B14632">
        <w:rPr>
          <w:rFonts w:ascii="Arial" w:hAnsi="Arial" w:cs="Arial"/>
          <w:b/>
          <w:sz w:val="28"/>
          <w:szCs w:val="28"/>
        </w:rPr>
        <w:t>California State University Channel Islands</w:t>
      </w:r>
    </w:p>
    <w:p w14:paraId="7DB690DF" w14:textId="77777777" w:rsidR="006C343E" w:rsidRPr="00B14632" w:rsidRDefault="006C343E" w:rsidP="006C343E">
      <w:pPr>
        <w:jc w:val="center"/>
        <w:rPr>
          <w:rFonts w:ascii="Arial" w:hAnsi="Arial" w:cs="Arial"/>
          <w:b/>
          <w:sz w:val="28"/>
          <w:szCs w:val="28"/>
        </w:rPr>
      </w:pPr>
      <w:r w:rsidRPr="00B14632">
        <w:rPr>
          <w:rFonts w:ascii="Arial" w:hAnsi="Arial" w:cs="Arial"/>
          <w:b/>
          <w:sz w:val="28"/>
          <w:szCs w:val="28"/>
        </w:rPr>
        <w:t>School of Nursing</w:t>
      </w:r>
    </w:p>
    <w:p w14:paraId="5FE0A855" w14:textId="77777777" w:rsidR="006C343E" w:rsidRPr="00B14632" w:rsidRDefault="006C343E" w:rsidP="006C343E">
      <w:pPr>
        <w:jc w:val="center"/>
        <w:rPr>
          <w:rFonts w:ascii="Arial" w:hAnsi="Arial" w:cs="Arial"/>
          <w:b/>
          <w:sz w:val="28"/>
          <w:szCs w:val="28"/>
        </w:rPr>
      </w:pPr>
      <w:r w:rsidRPr="00B14632">
        <w:rPr>
          <w:rFonts w:ascii="Arial" w:hAnsi="Arial" w:cs="Arial"/>
          <w:b/>
          <w:sz w:val="28"/>
          <w:szCs w:val="28"/>
        </w:rPr>
        <w:t xml:space="preserve">UNIV 392: </w:t>
      </w:r>
      <w:r w:rsidRPr="00B14632">
        <w:rPr>
          <w:rFonts w:ascii="Arial" w:hAnsi="Arial" w:cs="Arial"/>
          <w:color w:val="262626"/>
        </w:rPr>
        <w:t>Globalization and Health Care (Study Abroad</w:t>
      </w:r>
      <w:r w:rsidRPr="00B14632">
        <w:rPr>
          <w:rFonts w:ascii="Arial" w:hAnsi="Arial" w:cs="Arial"/>
          <w:b/>
          <w:bCs/>
          <w:color w:val="262626"/>
        </w:rPr>
        <w:t xml:space="preserve"> </w:t>
      </w:r>
      <w:r w:rsidRPr="00B14632">
        <w:rPr>
          <w:rFonts w:ascii="Arial" w:hAnsi="Arial" w:cs="Arial"/>
          <w:bCs/>
          <w:color w:val="262626"/>
        </w:rPr>
        <w:t>in Ireland)</w:t>
      </w:r>
      <w:r w:rsidRPr="00B14632">
        <w:rPr>
          <w:rFonts w:ascii="Arial" w:hAnsi="Arial" w:cs="Arial"/>
          <w:b/>
          <w:bCs/>
          <w:color w:val="262626"/>
        </w:rPr>
        <w:t xml:space="preserve"> </w:t>
      </w:r>
    </w:p>
    <w:p w14:paraId="48A69F51" w14:textId="1F18488B" w:rsidR="006C343E" w:rsidRPr="00B14632" w:rsidRDefault="00D40576" w:rsidP="006C343E">
      <w:pPr>
        <w:jc w:val="center"/>
        <w:rPr>
          <w:rFonts w:ascii="Arial" w:hAnsi="Arial" w:cs="Arial"/>
          <w:b/>
          <w:sz w:val="28"/>
          <w:szCs w:val="28"/>
        </w:rPr>
      </w:pPr>
      <w:r>
        <w:rPr>
          <w:rFonts w:ascii="Arial" w:hAnsi="Arial" w:cs="Arial"/>
          <w:b/>
          <w:sz w:val="28"/>
          <w:szCs w:val="28"/>
        </w:rPr>
        <w:t>Spring</w:t>
      </w:r>
      <w:r w:rsidR="00FC476D">
        <w:rPr>
          <w:rFonts w:ascii="Arial" w:hAnsi="Arial" w:cs="Arial"/>
          <w:b/>
          <w:sz w:val="28"/>
          <w:szCs w:val="28"/>
        </w:rPr>
        <w:t xml:space="preserve"> 2015</w:t>
      </w:r>
    </w:p>
    <w:p w14:paraId="3B3AC97B" w14:textId="77777777" w:rsidR="006C343E" w:rsidRPr="00B14632" w:rsidRDefault="006C343E" w:rsidP="006C343E">
      <w:pPr>
        <w:jc w:val="center"/>
        <w:rPr>
          <w:rFonts w:ascii="Arial" w:hAnsi="Arial" w:cs="Arial"/>
          <w:b/>
          <w:sz w:val="28"/>
          <w:szCs w:val="28"/>
        </w:rPr>
      </w:pPr>
      <w:r w:rsidRPr="00B14632">
        <w:rPr>
          <w:rFonts w:ascii="Arial" w:hAnsi="Arial" w:cs="Arial"/>
          <w:b/>
          <w:sz w:val="28"/>
          <w:szCs w:val="28"/>
        </w:rPr>
        <w:t>(3 credits)</w:t>
      </w:r>
    </w:p>
    <w:p w14:paraId="59505277" w14:textId="77777777" w:rsidR="006C343E" w:rsidRPr="00B14632" w:rsidRDefault="006C343E" w:rsidP="006C343E">
      <w:pPr>
        <w:jc w:val="center"/>
        <w:rPr>
          <w:rFonts w:ascii="Arial" w:hAnsi="Arial" w:cs="Arial"/>
          <w:b/>
        </w:rPr>
      </w:pPr>
    </w:p>
    <w:p w14:paraId="797896D0" w14:textId="77777777" w:rsidR="006C343E" w:rsidRDefault="006C343E" w:rsidP="006C343E">
      <w:pPr>
        <w:rPr>
          <w:b/>
        </w:rPr>
      </w:pPr>
      <w:r>
        <w:rPr>
          <w:b/>
        </w:rPr>
        <w:t xml:space="preserve">                       </w:t>
      </w:r>
      <w:r w:rsidR="00045236">
        <w:rPr>
          <w:b/>
        </w:rPr>
        <w:t xml:space="preserve">                  </w:t>
      </w:r>
      <w:r>
        <w:rPr>
          <w:b/>
        </w:rPr>
        <w:t xml:space="preserve">        </w:t>
      </w:r>
      <w:r w:rsidR="00045236">
        <w:rPr>
          <w:rFonts w:ascii="Helvetica" w:hAnsi="Helvetica" w:cs="Helvetica"/>
          <w:noProof/>
        </w:rPr>
        <w:drawing>
          <wp:inline distT="0" distB="0" distL="0" distR="0" wp14:anchorId="21AB8457" wp14:editId="4C00CA2F">
            <wp:extent cx="2032000" cy="3048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0" cy="3048000"/>
                    </a:xfrm>
                    <a:prstGeom prst="rect">
                      <a:avLst/>
                    </a:prstGeom>
                    <a:noFill/>
                    <a:ln>
                      <a:noFill/>
                    </a:ln>
                  </pic:spPr>
                </pic:pic>
              </a:graphicData>
            </a:graphic>
          </wp:inline>
        </w:drawing>
      </w:r>
    </w:p>
    <w:p w14:paraId="223EA5DF" w14:textId="77777777" w:rsidR="006C343E" w:rsidRDefault="006C343E" w:rsidP="006C343E">
      <w:pPr>
        <w:jc w:val="center"/>
        <w:rPr>
          <w:b/>
        </w:rPr>
      </w:pPr>
    </w:p>
    <w:p w14:paraId="586E1CAC" w14:textId="77777777" w:rsidR="006C343E" w:rsidRDefault="006C343E" w:rsidP="006C343E">
      <w:pPr>
        <w:jc w:val="center"/>
        <w:rPr>
          <w:b/>
        </w:rPr>
      </w:pPr>
    </w:p>
    <w:p w14:paraId="134EE953" w14:textId="77777777" w:rsidR="006C343E" w:rsidRDefault="006C343E" w:rsidP="00045236">
      <w:pPr>
        <w:rPr>
          <w:b/>
        </w:rPr>
      </w:pPr>
    </w:p>
    <w:p w14:paraId="5559CBC6" w14:textId="77777777" w:rsidR="006C343E" w:rsidRPr="00AB3E86" w:rsidRDefault="006C343E" w:rsidP="006C343E">
      <w:pPr>
        <w:jc w:val="center"/>
        <w:rPr>
          <w:b/>
        </w:rPr>
      </w:pPr>
      <w:r>
        <w:rPr>
          <w:b/>
        </w:rPr>
        <w:t xml:space="preserve">   </w:t>
      </w:r>
    </w:p>
    <w:p w14:paraId="70EB54BA" w14:textId="01A3BAEA" w:rsidR="006C343E" w:rsidRPr="00B14632" w:rsidRDefault="006C343E" w:rsidP="006C343E">
      <w:pPr>
        <w:rPr>
          <w:rFonts w:ascii="Arial" w:hAnsi="Arial" w:cs="Arial"/>
        </w:rPr>
      </w:pPr>
      <w:r w:rsidRPr="00B14632">
        <w:rPr>
          <w:rFonts w:ascii="Arial" w:hAnsi="Arial" w:cs="Arial"/>
          <w:b/>
        </w:rPr>
        <w:t>Faculty Lead</w:t>
      </w:r>
      <w:proofErr w:type="gramStart"/>
      <w:r w:rsidRPr="00B14632">
        <w:rPr>
          <w:rFonts w:ascii="Arial" w:hAnsi="Arial" w:cs="Arial"/>
          <w:b/>
        </w:rPr>
        <w:t>:</w:t>
      </w:r>
      <w:r w:rsidRPr="00B14632">
        <w:rPr>
          <w:rFonts w:ascii="Arial" w:hAnsi="Arial" w:cs="Arial"/>
        </w:rPr>
        <w:t xml:space="preserve">        </w:t>
      </w:r>
      <w:r w:rsidR="00B14632">
        <w:rPr>
          <w:rFonts w:ascii="Arial" w:hAnsi="Arial" w:cs="Arial"/>
        </w:rPr>
        <w:t xml:space="preserve"> </w:t>
      </w:r>
      <w:proofErr w:type="spellStart"/>
      <w:r w:rsidRPr="00B14632">
        <w:rPr>
          <w:rFonts w:ascii="Arial" w:hAnsi="Arial" w:cs="Arial"/>
        </w:rPr>
        <w:t>Dr</w:t>
      </w:r>
      <w:proofErr w:type="spellEnd"/>
      <w:proofErr w:type="gramEnd"/>
      <w:r w:rsidRPr="00B14632">
        <w:rPr>
          <w:rFonts w:ascii="Arial" w:hAnsi="Arial" w:cs="Arial"/>
        </w:rPr>
        <w:t xml:space="preserve"> Pauline Hunter PhD; MEd; BSc (</w:t>
      </w:r>
      <w:proofErr w:type="spellStart"/>
      <w:r w:rsidRPr="00B14632">
        <w:rPr>
          <w:rFonts w:ascii="Arial" w:hAnsi="Arial" w:cs="Arial"/>
        </w:rPr>
        <w:t>Hons</w:t>
      </w:r>
      <w:proofErr w:type="spellEnd"/>
      <w:r w:rsidRPr="00B14632">
        <w:rPr>
          <w:rFonts w:ascii="Arial" w:hAnsi="Arial" w:cs="Arial"/>
        </w:rPr>
        <w:t>), RN, RNT, CNS</w:t>
      </w:r>
    </w:p>
    <w:p w14:paraId="0F1E4FB2" w14:textId="77777777" w:rsidR="006C343E" w:rsidRPr="00B14632" w:rsidRDefault="006C343E" w:rsidP="006C343E">
      <w:pPr>
        <w:rPr>
          <w:rFonts w:ascii="Arial" w:hAnsi="Arial" w:cs="Arial"/>
          <w:b/>
        </w:rPr>
      </w:pPr>
      <w:r w:rsidRPr="00B14632">
        <w:rPr>
          <w:rFonts w:ascii="Arial" w:hAnsi="Arial" w:cs="Arial"/>
          <w:b/>
        </w:rPr>
        <w:t xml:space="preserve">Office Phone:        </w:t>
      </w:r>
      <w:r w:rsidR="00B14632">
        <w:rPr>
          <w:rFonts w:ascii="Arial" w:hAnsi="Arial" w:cs="Arial"/>
          <w:b/>
        </w:rPr>
        <w:t xml:space="preserve"> </w:t>
      </w:r>
      <w:r w:rsidRPr="00B14632">
        <w:rPr>
          <w:rFonts w:ascii="Arial" w:hAnsi="Arial" w:cs="Arial"/>
        </w:rPr>
        <w:t>805-437-3757</w:t>
      </w:r>
    </w:p>
    <w:p w14:paraId="18E41757" w14:textId="77777777" w:rsidR="006C343E" w:rsidRPr="00B14632" w:rsidRDefault="006C343E" w:rsidP="006C343E">
      <w:pPr>
        <w:rPr>
          <w:rFonts w:ascii="Arial" w:hAnsi="Arial" w:cs="Arial"/>
        </w:rPr>
      </w:pPr>
      <w:r w:rsidRPr="00B14632">
        <w:rPr>
          <w:rFonts w:ascii="Arial" w:hAnsi="Arial" w:cs="Arial"/>
          <w:b/>
        </w:rPr>
        <w:t>Cell Phone:</w:t>
      </w:r>
      <w:r w:rsidRPr="00B14632">
        <w:rPr>
          <w:rFonts w:ascii="Arial" w:hAnsi="Arial" w:cs="Arial"/>
        </w:rPr>
        <w:t xml:space="preserve">            </w:t>
      </w:r>
      <w:r w:rsidR="00B14632">
        <w:rPr>
          <w:rFonts w:ascii="Arial" w:hAnsi="Arial" w:cs="Arial"/>
        </w:rPr>
        <w:t xml:space="preserve"> </w:t>
      </w:r>
      <w:r w:rsidRPr="00B14632">
        <w:rPr>
          <w:rFonts w:ascii="Arial" w:hAnsi="Arial" w:cs="Arial"/>
        </w:rPr>
        <w:t>805-587-6945 (best contact)</w:t>
      </w:r>
    </w:p>
    <w:p w14:paraId="01601683" w14:textId="77777777" w:rsidR="006C343E" w:rsidRPr="00B14632" w:rsidRDefault="006C343E" w:rsidP="006C343E">
      <w:pPr>
        <w:widowControl w:val="0"/>
        <w:autoSpaceDE w:val="0"/>
        <w:autoSpaceDN w:val="0"/>
        <w:adjustRightInd w:val="0"/>
        <w:rPr>
          <w:rStyle w:val="Hyperlink"/>
          <w:rFonts w:ascii="Arial" w:hAnsi="Arial" w:cs="Arial"/>
        </w:rPr>
      </w:pPr>
      <w:r w:rsidRPr="00B14632">
        <w:rPr>
          <w:rFonts w:ascii="Arial" w:hAnsi="Arial" w:cs="Arial"/>
          <w:b/>
        </w:rPr>
        <w:t xml:space="preserve">Email:                     </w:t>
      </w:r>
      <w:r w:rsidRPr="00B14632">
        <w:rPr>
          <w:rFonts w:ascii="Arial" w:hAnsi="Arial" w:cs="Arial"/>
        </w:rPr>
        <w:t xml:space="preserve"> </w:t>
      </w:r>
      <w:hyperlink r:id="rId9" w:history="1">
        <w:r w:rsidRPr="00B14632">
          <w:rPr>
            <w:rStyle w:val="Hyperlink"/>
            <w:rFonts w:ascii="Arial" w:hAnsi="Arial" w:cs="Arial"/>
          </w:rPr>
          <w:t>pauline.hunter@csuci.edu</w:t>
        </w:r>
      </w:hyperlink>
    </w:p>
    <w:p w14:paraId="5E4C5204" w14:textId="77777777" w:rsidR="006C343E" w:rsidRPr="00B14632" w:rsidRDefault="006C343E" w:rsidP="006C343E">
      <w:pPr>
        <w:widowControl w:val="0"/>
        <w:autoSpaceDE w:val="0"/>
        <w:autoSpaceDN w:val="0"/>
        <w:adjustRightInd w:val="0"/>
        <w:rPr>
          <w:rFonts w:ascii="Arial" w:hAnsi="Arial" w:cs="Arial"/>
        </w:rPr>
      </w:pPr>
      <w:r w:rsidRPr="00B14632">
        <w:rPr>
          <w:rStyle w:val="Hyperlink"/>
          <w:rFonts w:ascii="Arial" w:hAnsi="Arial" w:cs="Arial"/>
          <w:b/>
          <w:color w:val="auto"/>
          <w:u w:val="none"/>
        </w:rPr>
        <w:t>Skype:</w:t>
      </w:r>
      <w:r w:rsidRPr="00B14632">
        <w:rPr>
          <w:rStyle w:val="Hyperlink"/>
          <w:rFonts w:ascii="Arial" w:hAnsi="Arial" w:cs="Arial"/>
        </w:rPr>
        <w:t xml:space="preserve"> </w:t>
      </w:r>
      <w:r w:rsidRPr="00B14632">
        <w:rPr>
          <w:rStyle w:val="Hyperlink"/>
          <w:rFonts w:ascii="Arial" w:hAnsi="Arial" w:cs="Arial"/>
          <w:u w:val="none"/>
        </w:rPr>
        <w:t xml:space="preserve">                    </w:t>
      </w:r>
      <w:r w:rsidRPr="00B14632">
        <w:rPr>
          <w:rStyle w:val="Hyperlink"/>
          <w:rFonts w:ascii="Arial" w:hAnsi="Arial" w:cs="Arial"/>
        </w:rPr>
        <w:t>pauline1520</w:t>
      </w:r>
    </w:p>
    <w:p w14:paraId="30F346A9" w14:textId="77777777" w:rsidR="006C343E" w:rsidRPr="00B14632" w:rsidRDefault="006C343E" w:rsidP="006C343E">
      <w:pPr>
        <w:widowControl w:val="0"/>
        <w:autoSpaceDE w:val="0"/>
        <w:autoSpaceDN w:val="0"/>
        <w:adjustRightInd w:val="0"/>
        <w:rPr>
          <w:rFonts w:ascii="Arial" w:hAnsi="Arial" w:cs="Arial"/>
        </w:rPr>
      </w:pPr>
      <w:r w:rsidRPr="00B14632">
        <w:rPr>
          <w:rFonts w:ascii="Arial" w:hAnsi="Arial" w:cs="Arial"/>
          <w:b/>
        </w:rPr>
        <w:t>Office Location</w:t>
      </w:r>
      <w:r w:rsidRPr="00B14632">
        <w:rPr>
          <w:rFonts w:ascii="Arial" w:hAnsi="Arial" w:cs="Arial"/>
        </w:rPr>
        <w:t xml:space="preserve">:   </w:t>
      </w:r>
      <w:r w:rsidR="00B14632">
        <w:rPr>
          <w:rFonts w:ascii="Arial" w:hAnsi="Arial" w:cs="Arial"/>
        </w:rPr>
        <w:t xml:space="preserve">  </w:t>
      </w:r>
      <w:r w:rsidRPr="00B14632">
        <w:rPr>
          <w:rFonts w:ascii="Arial" w:hAnsi="Arial" w:cs="Arial"/>
        </w:rPr>
        <w:t>Manzanita Hall, Room 1208. CSUCI Camarillo</w:t>
      </w:r>
    </w:p>
    <w:p w14:paraId="7FEA9336" w14:textId="77777777" w:rsidR="006C343E" w:rsidRPr="00B14632" w:rsidRDefault="006C343E" w:rsidP="006C343E">
      <w:pPr>
        <w:widowControl w:val="0"/>
        <w:autoSpaceDE w:val="0"/>
        <w:autoSpaceDN w:val="0"/>
        <w:adjustRightInd w:val="0"/>
        <w:rPr>
          <w:rFonts w:ascii="Arial" w:hAnsi="Arial" w:cs="Arial"/>
          <w:b/>
        </w:rPr>
      </w:pPr>
      <w:r w:rsidRPr="00B14632">
        <w:rPr>
          <w:rFonts w:ascii="Arial" w:hAnsi="Arial" w:cs="Arial"/>
          <w:b/>
          <w:iCs/>
        </w:rPr>
        <w:t>Campus:</w:t>
      </w:r>
      <w:r w:rsidRPr="00B14632">
        <w:rPr>
          <w:rFonts w:ascii="Arial" w:hAnsi="Arial" w:cs="Arial"/>
          <w:b/>
        </w:rPr>
        <w:t xml:space="preserve">                 </w:t>
      </w:r>
      <w:r w:rsidRPr="00B14632">
        <w:rPr>
          <w:rFonts w:ascii="Arial" w:hAnsi="Arial" w:cs="Arial"/>
        </w:rPr>
        <w:t xml:space="preserve">One University Drive </w:t>
      </w:r>
      <w:r w:rsidRPr="00B14632">
        <w:rPr>
          <w:rFonts w:ascii="Arial" w:hAnsi="Arial" w:cs="Arial"/>
          <w:b/>
        </w:rPr>
        <w:t>Camarillo</w:t>
      </w:r>
      <w:r w:rsidRPr="00B14632">
        <w:rPr>
          <w:rFonts w:ascii="Arial" w:hAnsi="Arial" w:cs="Arial"/>
        </w:rPr>
        <w:t>, CA 93111</w:t>
      </w:r>
    </w:p>
    <w:p w14:paraId="651E8C4E" w14:textId="77777777" w:rsidR="00B14632" w:rsidRDefault="00B14632" w:rsidP="006C343E">
      <w:pPr>
        <w:widowControl w:val="0"/>
        <w:autoSpaceDE w:val="0"/>
        <w:autoSpaceDN w:val="0"/>
        <w:adjustRightInd w:val="0"/>
        <w:rPr>
          <w:rFonts w:ascii="Arial" w:hAnsi="Arial" w:cs="Arial"/>
          <w:b/>
          <w:u w:val="single"/>
        </w:rPr>
      </w:pPr>
    </w:p>
    <w:p w14:paraId="5FF978C1" w14:textId="77777777" w:rsidR="00B14632" w:rsidRDefault="00B14632" w:rsidP="006C343E">
      <w:pPr>
        <w:widowControl w:val="0"/>
        <w:autoSpaceDE w:val="0"/>
        <w:autoSpaceDN w:val="0"/>
        <w:adjustRightInd w:val="0"/>
        <w:rPr>
          <w:rFonts w:ascii="Arial" w:hAnsi="Arial" w:cs="Arial"/>
          <w:b/>
          <w:u w:val="single"/>
        </w:rPr>
      </w:pPr>
    </w:p>
    <w:p w14:paraId="256DF064" w14:textId="77777777" w:rsidR="00D40576" w:rsidRDefault="00D40576" w:rsidP="006E274C">
      <w:pPr>
        <w:widowControl w:val="0"/>
        <w:tabs>
          <w:tab w:val="left" w:pos="220"/>
          <w:tab w:val="left" w:pos="720"/>
        </w:tabs>
        <w:autoSpaceDE w:val="0"/>
        <w:autoSpaceDN w:val="0"/>
        <w:adjustRightInd w:val="0"/>
        <w:rPr>
          <w:rFonts w:ascii="Arial" w:hAnsi="Arial" w:cs="Arial"/>
          <w:b/>
          <w:color w:val="262626"/>
        </w:rPr>
      </w:pPr>
    </w:p>
    <w:p w14:paraId="40DE540B" w14:textId="77777777" w:rsidR="00117D16" w:rsidRPr="007B437A" w:rsidRDefault="00F574C3" w:rsidP="006E274C">
      <w:pPr>
        <w:widowControl w:val="0"/>
        <w:tabs>
          <w:tab w:val="left" w:pos="220"/>
          <w:tab w:val="left" w:pos="720"/>
        </w:tabs>
        <w:autoSpaceDE w:val="0"/>
        <w:autoSpaceDN w:val="0"/>
        <w:adjustRightInd w:val="0"/>
        <w:rPr>
          <w:rFonts w:ascii="Arial" w:hAnsi="Arial" w:cs="Arial"/>
          <w:b/>
          <w:color w:val="262626"/>
        </w:rPr>
      </w:pPr>
      <w:r w:rsidRPr="007B437A">
        <w:rPr>
          <w:rFonts w:ascii="Arial" w:hAnsi="Arial" w:cs="Arial"/>
          <w:b/>
          <w:color w:val="262626"/>
        </w:rPr>
        <w:lastRenderedPageBreak/>
        <w:t xml:space="preserve">Course Description: </w:t>
      </w:r>
    </w:p>
    <w:p w14:paraId="2C4B033D" w14:textId="77777777" w:rsidR="00297846" w:rsidRPr="006C343E" w:rsidRDefault="00CF7D1C" w:rsidP="006C343E">
      <w:pPr>
        <w:widowControl w:val="0"/>
        <w:autoSpaceDE w:val="0"/>
        <w:autoSpaceDN w:val="0"/>
        <w:adjustRightInd w:val="0"/>
        <w:rPr>
          <w:rStyle w:val="Hyperlink"/>
          <w:rFonts w:ascii="Arial" w:hAnsi="Arial" w:cs="Arial"/>
          <w:color w:val="auto"/>
          <w:u w:val="none"/>
        </w:rPr>
      </w:pPr>
      <w:r w:rsidRPr="007B437A">
        <w:rPr>
          <w:rFonts w:ascii="Arial" w:hAnsi="Arial" w:cs="Arial"/>
        </w:rPr>
        <w:t xml:space="preserve">An international perspective of global health care issues is an imperative for nursing leadership in the 21st century. </w:t>
      </w:r>
      <w:r w:rsidR="00654C56" w:rsidRPr="00654C56">
        <w:rPr>
          <w:rFonts w:ascii="Arial" w:hAnsi="Arial" w:cs="Arial"/>
        </w:rPr>
        <w:t>Global health exposes our students to interdisciplinary practice, diversity, cultural influences, health care delivery models, and new ways of delivering health and illness care.  International experiences also broaden the students' perceptions of health care by allowing the students to critically examine care deliv</w:t>
      </w:r>
      <w:r w:rsidR="0072729C">
        <w:rPr>
          <w:rFonts w:ascii="Arial" w:hAnsi="Arial" w:cs="Arial"/>
        </w:rPr>
        <w:t xml:space="preserve">ery systems in other countries, </w:t>
      </w:r>
      <w:r w:rsidR="00654C56" w:rsidRPr="00654C56">
        <w:rPr>
          <w:rFonts w:ascii="Arial" w:hAnsi="Arial" w:cs="Arial"/>
        </w:rPr>
        <w:t xml:space="preserve">employ a trans-cultural approach to solving health care problems, and apply best practices </w:t>
      </w:r>
      <w:r w:rsidR="0072729C">
        <w:rPr>
          <w:rFonts w:ascii="Arial" w:hAnsi="Arial" w:cs="Arial"/>
        </w:rPr>
        <w:t>across the globe.</w:t>
      </w:r>
      <w:r w:rsidR="007B437A" w:rsidRPr="007B437A">
        <w:rPr>
          <w:rFonts w:ascii="Arial" w:hAnsi="Arial" w:cs="Arial"/>
        </w:rPr>
        <w:t xml:space="preserve"> </w:t>
      </w:r>
      <w:r w:rsidR="00AD1630" w:rsidRPr="007B437A">
        <w:rPr>
          <w:rFonts w:ascii="Arial" w:hAnsi="Arial" w:cs="Arial"/>
        </w:rPr>
        <w:t xml:space="preserve">Through building strong partnerships with a number of renowned educational and healthcare </w:t>
      </w:r>
      <w:r w:rsidR="006E274C" w:rsidRPr="007B437A">
        <w:rPr>
          <w:rFonts w:ascii="Arial" w:hAnsi="Arial" w:cs="Arial"/>
        </w:rPr>
        <w:t>organizations</w:t>
      </w:r>
      <w:r w:rsidR="007B437A" w:rsidRPr="007B437A">
        <w:rPr>
          <w:rFonts w:ascii="Arial" w:hAnsi="Arial" w:cs="Arial"/>
        </w:rPr>
        <w:t xml:space="preserve"> abroad</w:t>
      </w:r>
      <w:r w:rsidR="006E274C" w:rsidRPr="007B437A">
        <w:rPr>
          <w:rFonts w:ascii="Arial" w:hAnsi="Arial" w:cs="Arial"/>
        </w:rPr>
        <w:t xml:space="preserve"> </w:t>
      </w:r>
      <w:r w:rsidR="007B437A" w:rsidRPr="007B437A">
        <w:rPr>
          <w:rFonts w:ascii="Arial" w:hAnsi="Arial" w:cs="Arial"/>
        </w:rPr>
        <w:t>students</w:t>
      </w:r>
      <w:r w:rsidR="007B437A">
        <w:rPr>
          <w:rFonts w:ascii="Arial" w:hAnsi="Arial" w:cs="Arial"/>
        </w:rPr>
        <w:t xml:space="preserve"> </w:t>
      </w:r>
      <w:r w:rsidR="00CF6F40">
        <w:rPr>
          <w:rFonts w:ascii="Arial" w:hAnsi="Arial" w:cs="Arial"/>
        </w:rPr>
        <w:t xml:space="preserve">can  </w:t>
      </w:r>
      <w:r w:rsidR="007B437A">
        <w:rPr>
          <w:rFonts w:ascii="Arial" w:hAnsi="Arial" w:cs="Arial"/>
        </w:rPr>
        <w:t xml:space="preserve"> expand their awareness of global health, </w:t>
      </w:r>
      <w:r w:rsidR="00AD1630" w:rsidRPr="006E274C">
        <w:rPr>
          <w:rFonts w:ascii="Arial" w:hAnsi="Arial" w:cs="Arial"/>
        </w:rPr>
        <w:t>nursing trends, and enhance their professional</w:t>
      </w:r>
      <w:r w:rsidR="00DF0CB0">
        <w:rPr>
          <w:rFonts w:ascii="Arial" w:hAnsi="Arial" w:cs="Arial"/>
        </w:rPr>
        <w:t xml:space="preserve"> and personal</w:t>
      </w:r>
      <w:r w:rsidR="00AD1630" w:rsidRPr="006E274C">
        <w:rPr>
          <w:rFonts w:ascii="Arial" w:hAnsi="Arial" w:cs="Arial"/>
        </w:rPr>
        <w:t xml:space="preserve"> development.</w:t>
      </w:r>
      <w:r w:rsidR="006E274C">
        <w:rPr>
          <w:rFonts w:ascii="Arial" w:hAnsi="Arial" w:cs="Arial"/>
        </w:rPr>
        <w:t xml:space="preserve"> </w:t>
      </w:r>
      <w:r w:rsidR="006E274C">
        <w:rPr>
          <w:rFonts w:ascii="Arial" w:hAnsi="Arial" w:cs="Arial"/>
          <w:color w:val="262626"/>
        </w:rPr>
        <w:t xml:space="preserve"> </w:t>
      </w:r>
      <w:r w:rsidR="00F574C3" w:rsidRPr="006E274C">
        <w:rPr>
          <w:rFonts w:ascii="Arial" w:hAnsi="Arial" w:cs="Arial"/>
          <w:color w:val="262626"/>
        </w:rPr>
        <w:t xml:space="preserve"> </w:t>
      </w:r>
      <w:r w:rsidR="006E274C">
        <w:rPr>
          <w:rFonts w:ascii="Arial" w:hAnsi="Arial" w:cs="Arial"/>
          <w:color w:val="262626"/>
        </w:rPr>
        <w:t xml:space="preserve"> </w:t>
      </w:r>
    </w:p>
    <w:p w14:paraId="54C7FB73" w14:textId="77777777" w:rsidR="00F574C3" w:rsidRPr="00297846" w:rsidRDefault="00297846" w:rsidP="00F574C3">
      <w:pPr>
        <w:widowControl w:val="0"/>
        <w:tabs>
          <w:tab w:val="left" w:pos="220"/>
          <w:tab w:val="left" w:pos="720"/>
        </w:tabs>
        <w:autoSpaceDE w:val="0"/>
        <w:autoSpaceDN w:val="0"/>
        <w:adjustRightInd w:val="0"/>
        <w:ind w:left="720"/>
        <w:rPr>
          <w:rFonts w:ascii="Arial" w:hAnsi="Arial" w:cs="Arial"/>
        </w:rPr>
      </w:pPr>
      <w:r w:rsidRPr="00297846">
        <w:rPr>
          <w:rStyle w:val="Hyperlink"/>
          <w:rFonts w:ascii="Arial" w:hAnsi="Arial" w:cs="Arial"/>
          <w:color w:val="auto"/>
          <w:u w:val="none"/>
        </w:rPr>
        <w:t xml:space="preserve">  </w:t>
      </w:r>
      <w:r w:rsidR="00F574C3" w:rsidRPr="00297846">
        <w:rPr>
          <w:rFonts w:ascii="Arial" w:hAnsi="Arial" w:cs="Arial"/>
        </w:rPr>
        <w:t xml:space="preserve">  </w:t>
      </w:r>
    </w:p>
    <w:p w14:paraId="17063EC6" w14:textId="77777777" w:rsidR="00117D16" w:rsidRPr="001D08E3" w:rsidRDefault="000E216F" w:rsidP="001D08E3">
      <w:pPr>
        <w:widowControl w:val="0"/>
        <w:tabs>
          <w:tab w:val="left" w:pos="220"/>
          <w:tab w:val="left" w:pos="720"/>
        </w:tabs>
        <w:autoSpaceDE w:val="0"/>
        <w:autoSpaceDN w:val="0"/>
        <w:adjustRightInd w:val="0"/>
        <w:rPr>
          <w:rFonts w:ascii="Arial" w:hAnsi="Arial" w:cs="Arial"/>
          <w:b/>
          <w:color w:val="262626"/>
        </w:rPr>
      </w:pPr>
      <w:r>
        <w:rPr>
          <w:rFonts w:ascii="Arial" w:hAnsi="Arial" w:cs="Arial"/>
          <w:b/>
          <w:color w:val="262626"/>
        </w:rPr>
        <w:t xml:space="preserve">Learning Outcomes  </w:t>
      </w:r>
    </w:p>
    <w:p w14:paraId="65A2FD28" w14:textId="294EC83F" w:rsidR="00F574C3" w:rsidRDefault="00F574C3" w:rsidP="00117D16">
      <w:pPr>
        <w:widowControl w:val="0"/>
        <w:tabs>
          <w:tab w:val="left" w:pos="220"/>
          <w:tab w:val="left" w:pos="720"/>
        </w:tabs>
        <w:autoSpaceDE w:val="0"/>
        <w:autoSpaceDN w:val="0"/>
        <w:adjustRightInd w:val="0"/>
        <w:rPr>
          <w:rFonts w:ascii="Arial" w:hAnsi="Arial" w:cs="Arial"/>
          <w:color w:val="262626"/>
        </w:rPr>
      </w:pPr>
      <w:r w:rsidRPr="00297846">
        <w:rPr>
          <w:rFonts w:ascii="Arial" w:hAnsi="Arial" w:cs="Arial"/>
          <w:color w:val="262626"/>
        </w:rPr>
        <w:t xml:space="preserve">Following the completion of the </w:t>
      </w:r>
      <w:r w:rsidR="00D40576">
        <w:rPr>
          <w:rFonts w:ascii="Arial" w:hAnsi="Arial" w:cs="Arial"/>
          <w:color w:val="262626"/>
        </w:rPr>
        <w:t>2-week</w:t>
      </w:r>
      <w:r w:rsidR="00DB08A8">
        <w:rPr>
          <w:rFonts w:ascii="Arial" w:hAnsi="Arial" w:cs="Arial"/>
          <w:color w:val="262626"/>
        </w:rPr>
        <w:t xml:space="preserve"> observational study </w:t>
      </w:r>
      <w:r w:rsidRPr="00297846">
        <w:rPr>
          <w:rFonts w:ascii="Arial" w:hAnsi="Arial" w:cs="Arial"/>
          <w:color w:val="262626"/>
        </w:rPr>
        <w:t>course</w:t>
      </w:r>
      <w:r w:rsidR="00692CC1" w:rsidRPr="00297846">
        <w:rPr>
          <w:rFonts w:ascii="Arial" w:hAnsi="Arial" w:cs="Arial"/>
          <w:color w:val="262626"/>
        </w:rPr>
        <w:t xml:space="preserve"> abroad in Ireland</w:t>
      </w:r>
      <w:r w:rsidRPr="00297846">
        <w:rPr>
          <w:rFonts w:ascii="Arial" w:hAnsi="Arial" w:cs="Arial"/>
          <w:color w:val="262626"/>
        </w:rPr>
        <w:t xml:space="preserve">, learners will </w:t>
      </w:r>
      <w:r w:rsidR="001D08E3" w:rsidRPr="00297846">
        <w:rPr>
          <w:rFonts w:ascii="Arial" w:hAnsi="Arial" w:cs="Arial"/>
          <w:color w:val="262626"/>
        </w:rPr>
        <w:t>be able</w:t>
      </w:r>
      <w:r w:rsidRPr="00297846">
        <w:rPr>
          <w:rFonts w:ascii="Arial" w:hAnsi="Arial" w:cs="Arial"/>
          <w:color w:val="262626"/>
        </w:rPr>
        <w:t xml:space="preserve"> to:</w:t>
      </w:r>
    </w:p>
    <w:p w14:paraId="38D6CF75" w14:textId="77777777" w:rsidR="001D08E3" w:rsidRPr="00297846" w:rsidRDefault="001D08E3" w:rsidP="00117D16">
      <w:pPr>
        <w:widowControl w:val="0"/>
        <w:tabs>
          <w:tab w:val="left" w:pos="220"/>
          <w:tab w:val="left" w:pos="720"/>
        </w:tabs>
        <w:autoSpaceDE w:val="0"/>
        <w:autoSpaceDN w:val="0"/>
        <w:adjustRightInd w:val="0"/>
        <w:rPr>
          <w:rFonts w:ascii="Arial" w:hAnsi="Arial" w:cs="Arial"/>
          <w:color w:val="262626"/>
        </w:rPr>
      </w:pPr>
    </w:p>
    <w:p w14:paraId="65975EE5" w14:textId="27AB03D5" w:rsidR="00D40576" w:rsidRPr="00D40576" w:rsidRDefault="00D40576" w:rsidP="00D40576">
      <w:pPr>
        <w:numPr>
          <w:ilvl w:val="0"/>
          <w:numId w:val="9"/>
        </w:numPr>
        <w:rPr>
          <w:rFonts w:ascii="Arial" w:hAnsi="Arial"/>
        </w:rPr>
      </w:pPr>
      <w:r w:rsidRPr="00D40576">
        <w:rPr>
          <w:rFonts w:ascii="Arial" w:hAnsi="Arial"/>
        </w:rPr>
        <w:t>Evaluate the organization and delivery of the health care in Ireland.</w:t>
      </w:r>
    </w:p>
    <w:p w14:paraId="242476CF" w14:textId="6C86DA7B" w:rsidR="00D40576" w:rsidRPr="00D40576" w:rsidRDefault="00D40576" w:rsidP="00D40576">
      <w:pPr>
        <w:numPr>
          <w:ilvl w:val="0"/>
          <w:numId w:val="9"/>
        </w:numPr>
        <w:rPr>
          <w:rFonts w:ascii="Arial" w:hAnsi="Arial"/>
        </w:rPr>
      </w:pPr>
      <w:r w:rsidRPr="00D40576">
        <w:rPr>
          <w:rFonts w:ascii="Arial" w:hAnsi="Arial"/>
        </w:rPr>
        <w:t>Identify the historical and recent trends of nursing administration, education, and practice in Ireland.</w:t>
      </w:r>
    </w:p>
    <w:p w14:paraId="516CCA99" w14:textId="12711DAB" w:rsidR="00D40576" w:rsidRPr="00D40576" w:rsidRDefault="00D40576" w:rsidP="00D40576">
      <w:pPr>
        <w:numPr>
          <w:ilvl w:val="0"/>
          <w:numId w:val="9"/>
        </w:numPr>
        <w:rPr>
          <w:rFonts w:ascii="Arial" w:hAnsi="Arial"/>
        </w:rPr>
      </w:pPr>
      <w:r w:rsidRPr="00D40576">
        <w:rPr>
          <w:rFonts w:ascii="Arial" w:hAnsi="Arial"/>
        </w:rPr>
        <w:t>Describe the sociopolitical and economic influences on current and future nursing practice, education, and administration.</w:t>
      </w:r>
    </w:p>
    <w:p w14:paraId="3F35433F" w14:textId="2630D012" w:rsidR="00D40576" w:rsidRPr="00D40576" w:rsidRDefault="00D40576" w:rsidP="00D40576">
      <w:pPr>
        <w:numPr>
          <w:ilvl w:val="0"/>
          <w:numId w:val="9"/>
        </w:numPr>
        <w:rPr>
          <w:rFonts w:ascii="Arial" w:hAnsi="Arial"/>
        </w:rPr>
      </w:pPr>
      <w:r w:rsidRPr="00D40576">
        <w:rPr>
          <w:rFonts w:ascii="Arial" w:hAnsi="Arial"/>
        </w:rPr>
        <w:t>Explore evidence-based nursing knowledge being disseminated from Ireland</w:t>
      </w:r>
    </w:p>
    <w:p w14:paraId="32AB610D" w14:textId="4E9BEE9D" w:rsidR="00D40576" w:rsidRPr="00D40576" w:rsidRDefault="00D40576" w:rsidP="00D40576">
      <w:pPr>
        <w:numPr>
          <w:ilvl w:val="0"/>
          <w:numId w:val="9"/>
        </w:numPr>
        <w:rPr>
          <w:rFonts w:ascii="Arial" w:hAnsi="Arial"/>
        </w:rPr>
      </w:pPr>
      <w:r w:rsidRPr="00D40576">
        <w:rPr>
          <w:rFonts w:ascii="Arial" w:hAnsi="Arial"/>
        </w:rPr>
        <w:t>Define the advanced practice nursing roles currently in Ireland’s health system.</w:t>
      </w:r>
    </w:p>
    <w:p w14:paraId="2F978A99" w14:textId="2199CDDD" w:rsidR="00D40576" w:rsidRPr="00D40576" w:rsidRDefault="00D40576" w:rsidP="00D40576">
      <w:pPr>
        <w:numPr>
          <w:ilvl w:val="0"/>
          <w:numId w:val="9"/>
        </w:numPr>
        <w:rPr>
          <w:rFonts w:ascii="Arial" w:hAnsi="Arial"/>
        </w:rPr>
      </w:pPr>
      <w:r w:rsidRPr="00D40576">
        <w:rPr>
          <w:rFonts w:ascii="Arial" w:hAnsi="Arial"/>
        </w:rPr>
        <w:t>Compare and contrast nursing administration, practice, education and health care systems between Ireland and the United States.</w:t>
      </w:r>
    </w:p>
    <w:p w14:paraId="1FCC46E9" w14:textId="6036C103" w:rsidR="004C11E2" w:rsidRPr="00D40576" w:rsidRDefault="00CF6F40" w:rsidP="00D40576">
      <w:pPr>
        <w:numPr>
          <w:ilvl w:val="0"/>
          <w:numId w:val="9"/>
        </w:numPr>
        <w:rPr>
          <w:rFonts w:ascii="Arial" w:hAnsi="Arial"/>
        </w:rPr>
      </w:pPr>
      <w:r w:rsidRPr="00D40576">
        <w:rPr>
          <w:rFonts w:ascii="Arial" w:hAnsi="Arial"/>
        </w:rPr>
        <w:t>Interpret based</w:t>
      </w:r>
      <w:r w:rsidR="00001889" w:rsidRPr="00D40576">
        <w:rPr>
          <w:rFonts w:ascii="Arial" w:hAnsi="Arial"/>
        </w:rPr>
        <w:t xml:space="preserve"> on their readings and</w:t>
      </w:r>
      <w:r w:rsidRPr="00D40576">
        <w:rPr>
          <w:rFonts w:ascii="Arial" w:hAnsi="Arial"/>
        </w:rPr>
        <w:t xml:space="preserve"> experiences to gain </w:t>
      </w:r>
      <w:r w:rsidR="00001889" w:rsidRPr="00D40576">
        <w:rPr>
          <w:rFonts w:ascii="Arial" w:hAnsi="Arial"/>
        </w:rPr>
        <w:t>insight to their own perspectives of diversity, cultural and health care.</w:t>
      </w:r>
    </w:p>
    <w:p w14:paraId="10F38FA1" w14:textId="77777777" w:rsidR="004C11E2" w:rsidRDefault="004C11E2" w:rsidP="004C11E2">
      <w:pPr>
        <w:rPr>
          <w:rFonts w:ascii="Arial" w:hAnsi="Arial"/>
          <w:b/>
        </w:rPr>
      </w:pPr>
    </w:p>
    <w:p w14:paraId="6AD9E070" w14:textId="77777777" w:rsidR="00B63AAE" w:rsidRDefault="00B63AAE" w:rsidP="0072729C">
      <w:pPr>
        <w:widowControl w:val="0"/>
        <w:tabs>
          <w:tab w:val="left" w:pos="220"/>
          <w:tab w:val="left" w:pos="720"/>
        </w:tabs>
        <w:autoSpaceDE w:val="0"/>
        <w:autoSpaceDN w:val="0"/>
        <w:adjustRightInd w:val="0"/>
        <w:rPr>
          <w:rFonts w:ascii="Arial" w:hAnsi="Arial" w:cs="Arial"/>
          <w:b/>
          <w:color w:val="262626"/>
        </w:rPr>
      </w:pPr>
      <w:r>
        <w:rPr>
          <w:rFonts w:ascii="Arial" w:hAnsi="Arial" w:cs="Arial"/>
          <w:b/>
          <w:color w:val="262626"/>
        </w:rPr>
        <w:t>Evaluation</w:t>
      </w:r>
    </w:p>
    <w:p w14:paraId="4384176E" w14:textId="77777777" w:rsidR="002E0271" w:rsidRDefault="002E0271" w:rsidP="002E0271">
      <w:pPr>
        <w:widowControl w:val="0"/>
        <w:autoSpaceDE w:val="0"/>
        <w:autoSpaceDN w:val="0"/>
        <w:adjustRightInd w:val="0"/>
        <w:rPr>
          <w:rFonts w:ascii="Arial" w:hAnsi="Arial" w:cs="Arial"/>
          <w:color w:val="262626"/>
        </w:rPr>
      </w:pPr>
      <w:r w:rsidRPr="006E2F78">
        <w:rPr>
          <w:rFonts w:ascii="Arial" w:hAnsi="Arial" w:cs="Arial"/>
          <w:color w:val="262626"/>
        </w:rPr>
        <w:t>Students will be graded based on the following distribution of effort: </w:t>
      </w:r>
    </w:p>
    <w:p w14:paraId="3D83C2C9" w14:textId="77777777" w:rsidR="002E0271" w:rsidRDefault="002E0271" w:rsidP="002E0271">
      <w:pPr>
        <w:widowControl w:val="0"/>
        <w:autoSpaceDE w:val="0"/>
        <w:autoSpaceDN w:val="0"/>
        <w:adjustRightInd w:val="0"/>
        <w:rPr>
          <w:rFonts w:ascii="Arial" w:hAnsi="Arial" w:cs="Arial"/>
          <w:color w:val="262626"/>
        </w:rPr>
      </w:pPr>
      <w:r>
        <w:rPr>
          <w:rFonts w:ascii="Arial" w:hAnsi="Arial" w:cs="Arial"/>
          <w:color w:val="262626"/>
        </w:rPr>
        <w:t>Attendance/behavior                    20%</w:t>
      </w:r>
    </w:p>
    <w:p w14:paraId="02D45B1C" w14:textId="77777777" w:rsidR="002E0271" w:rsidRDefault="002E0271" w:rsidP="002E0271">
      <w:pPr>
        <w:widowControl w:val="0"/>
        <w:autoSpaceDE w:val="0"/>
        <w:autoSpaceDN w:val="0"/>
        <w:adjustRightInd w:val="0"/>
        <w:rPr>
          <w:rFonts w:ascii="Arial" w:hAnsi="Arial" w:cs="Arial"/>
          <w:color w:val="262626"/>
        </w:rPr>
      </w:pPr>
      <w:r>
        <w:rPr>
          <w:rFonts w:ascii="Arial" w:hAnsi="Arial" w:cs="Arial"/>
          <w:color w:val="262626"/>
        </w:rPr>
        <w:t>Independent Interest Project        20%</w:t>
      </w:r>
    </w:p>
    <w:p w14:paraId="27B7FC98" w14:textId="278BD622" w:rsidR="002E0271" w:rsidRDefault="00CD4E8B" w:rsidP="002E0271">
      <w:pPr>
        <w:widowControl w:val="0"/>
        <w:autoSpaceDE w:val="0"/>
        <w:autoSpaceDN w:val="0"/>
        <w:adjustRightInd w:val="0"/>
        <w:rPr>
          <w:rFonts w:ascii="Arial" w:hAnsi="Arial" w:cs="Arial"/>
          <w:color w:val="262626"/>
        </w:rPr>
      </w:pPr>
      <w:r>
        <w:rPr>
          <w:rFonts w:ascii="Arial" w:hAnsi="Arial" w:cs="Arial"/>
          <w:color w:val="262626"/>
        </w:rPr>
        <w:t xml:space="preserve">Travel Reflective </w:t>
      </w:r>
      <w:r w:rsidR="002E0271">
        <w:rPr>
          <w:rFonts w:ascii="Arial" w:hAnsi="Arial" w:cs="Arial"/>
          <w:color w:val="262626"/>
        </w:rPr>
        <w:t>Jour</w:t>
      </w:r>
      <w:r>
        <w:rPr>
          <w:rFonts w:ascii="Arial" w:hAnsi="Arial" w:cs="Arial"/>
          <w:color w:val="262626"/>
        </w:rPr>
        <w:t xml:space="preserve">nal              </w:t>
      </w:r>
      <w:r w:rsidR="002E0271">
        <w:rPr>
          <w:rFonts w:ascii="Arial" w:hAnsi="Arial" w:cs="Arial"/>
          <w:color w:val="262626"/>
        </w:rPr>
        <w:t>20%</w:t>
      </w:r>
    </w:p>
    <w:p w14:paraId="58620845" w14:textId="6FD82102" w:rsidR="002E0271" w:rsidRPr="00F41D4B" w:rsidRDefault="002E0271" w:rsidP="00F41D4B">
      <w:pPr>
        <w:widowControl w:val="0"/>
        <w:autoSpaceDE w:val="0"/>
        <w:autoSpaceDN w:val="0"/>
        <w:adjustRightInd w:val="0"/>
        <w:rPr>
          <w:rFonts w:ascii="Arial" w:hAnsi="Arial" w:cs="Arial"/>
          <w:color w:val="262626"/>
        </w:rPr>
      </w:pPr>
      <w:r>
        <w:rPr>
          <w:rFonts w:ascii="Arial" w:hAnsi="Arial" w:cs="Arial"/>
          <w:color w:val="262626"/>
        </w:rPr>
        <w:t xml:space="preserve">Final </w:t>
      </w:r>
      <w:r w:rsidR="00FC476D">
        <w:rPr>
          <w:rFonts w:ascii="Arial" w:hAnsi="Arial" w:cs="Arial"/>
          <w:color w:val="262626"/>
        </w:rPr>
        <w:t>Debate/</w:t>
      </w:r>
      <w:r>
        <w:rPr>
          <w:rFonts w:ascii="Arial" w:hAnsi="Arial" w:cs="Arial"/>
          <w:color w:val="262626"/>
        </w:rPr>
        <w:t xml:space="preserve">Paper  </w:t>
      </w:r>
      <w:r w:rsidR="00FC476D">
        <w:rPr>
          <w:rFonts w:ascii="Arial" w:hAnsi="Arial" w:cs="Arial"/>
          <w:color w:val="262626"/>
        </w:rPr>
        <w:t xml:space="preserve">                    </w:t>
      </w:r>
      <w:r>
        <w:rPr>
          <w:rFonts w:ascii="Arial" w:hAnsi="Arial" w:cs="Arial"/>
          <w:color w:val="262626"/>
        </w:rPr>
        <w:t>40%</w:t>
      </w:r>
    </w:p>
    <w:p w14:paraId="43E420A0" w14:textId="77777777" w:rsidR="00B63AAE" w:rsidRPr="0072729C" w:rsidRDefault="00B63AAE" w:rsidP="0072729C">
      <w:pPr>
        <w:widowControl w:val="0"/>
        <w:tabs>
          <w:tab w:val="left" w:pos="220"/>
          <w:tab w:val="left" w:pos="720"/>
        </w:tabs>
        <w:autoSpaceDE w:val="0"/>
        <w:autoSpaceDN w:val="0"/>
        <w:adjustRightInd w:val="0"/>
        <w:rPr>
          <w:rFonts w:ascii="Arial" w:hAnsi="Arial" w:cs="Arial"/>
          <w:b/>
          <w:color w:val="262626"/>
        </w:rPr>
      </w:pPr>
    </w:p>
    <w:p w14:paraId="21C460A2" w14:textId="77777777" w:rsidR="004C11E2" w:rsidRPr="00297846" w:rsidRDefault="004C11E2" w:rsidP="004C11E2">
      <w:pPr>
        <w:rPr>
          <w:rFonts w:ascii="Arial" w:hAnsi="Arial"/>
          <w:b/>
          <w:u w:val="single"/>
        </w:rPr>
      </w:pPr>
      <w:r w:rsidRPr="00297846">
        <w:rPr>
          <w:rFonts w:ascii="Arial" w:hAnsi="Arial"/>
          <w:b/>
          <w:u w:val="single"/>
        </w:rPr>
        <w:t>Independent Interest Project:</w:t>
      </w:r>
      <w:r w:rsidR="002E0271">
        <w:rPr>
          <w:rFonts w:ascii="Arial" w:hAnsi="Arial"/>
          <w:b/>
          <w:u w:val="single"/>
        </w:rPr>
        <w:t xml:space="preserve"> 20</w:t>
      </w:r>
      <w:r w:rsidR="006E2F78">
        <w:rPr>
          <w:rFonts w:ascii="Arial" w:hAnsi="Arial"/>
          <w:b/>
          <w:u w:val="single"/>
        </w:rPr>
        <w:t>%</w:t>
      </w:r>
    </w:p>
    <w:p w14:paraId="05BBFDC6" w14:textId="77777777" w:rsidR="004C11E2" w:rsidRPr="00297846" w:rsidRDefault="006E2253" w:rsidP="004C11E2">
      <w:pPr>
        <w:rPr>
          <w:rFonts w:ascii="Arial" w:hAnsi="Arial"/>
        </w:rPr>
      </w:pPr>
      <w:r w:rsidRPr="00297846">
        <w:rPr>
          <w:rFonts w:ascii="Arial" w:hAnsi="Arial"/>
        </w:rPr>
        <w:t>Select a topic</w:t>
      </w:r>
      <w:r w:rsidR="004C11E2" w:rsidRPr="00297846">
        <w:rPr>
          <w:rFonts w:ascii="Arial" w:hAnsi="Arial"/>
        </w:rPr>
        <w:t xml:space="preserve"> related to health care that you would like to </w:t>
      </w:r>
      <w:r w:rsidR="00CF6F40">
        <w:rPr>
          <w:rFonts w:ascii="Arial" w:hAnsi="Arial"/>
        </w:rPr>
        <w:t xml:space="preserve">investigate </w:t>
      </w:r>
      <w:r w:rsidR="004C11E2" w:rsidRPr="00297846">
        <w:rPr>
          <w:rFonts w:ascii="Arial" w:hAnsi="Arial"/>
        </w:rPr>
        <w:t xml:space="preserve">another perspective or how it is viewed in </w:t>
      </w:r>
      <w:r w:rsidRPr="00297846">
        <w:rPr>
          <w:rFonts w:ascii="Arial" w:hAnsi="Arial"/>
        </w:rPr>
        <w:t xml:space="preserve">Ireland. </w:t>
      </w:r>
      <w:r w:rsidR="004C11E2" w:rsidRPr="00297846">
        <w:rPr>
          <w:rFonts w:ascii="Arial" w:hAnsi="Arial"/>
        </w:rPr>
        <w:t>Establish your objectives, headings, Internet sites, and interview or e-mail strategies.  Construct at least 5 questions that you would</w:t>
      </w:r>
      <w:r w:rsidR="00CF6F40">
        <w:rPr>
          <w:rFonts w:ascii="Arial" w:hAnsi="Arial"/>
        </w:rPr>
        <w:t xml:space="preserve"> like to answer</w:t>
      </w:r>
      <w:r w:rsidR="004C11E2" w:rsidRPr="00297846">
        <w:rPr>
          <w:rFonts w:ascii="Arial" w:hAnsi="Arial"/>
        </w:rPr>
        <w:t xml:space="preserve">.  Compare and contrast the topic/issue in </w:t>
      </w:r>
      <w:r w:rsidRPr="00297846">
        <w:rPr>
          <w:rFonts w:ascii="Arial" w:hAnsi="Arial"/>
        </w:rPr>
        <w:t>Ireland</w:t>
      </w:r>
      <w:r w:rsidR="004C11E2" w:rsidRPr="00297846">
        <w:rPr>
          <w:rFonts w:ascii="Arial" w:hAnsi="Arial"/>
        </w:rPr>
        <w:t xml:space="preserve"> w</w:t>
      </w:r>
      <w:r w:rsidRPr="00297846">
        <w:rPr>
          <w:rFonts w:ascii="Arial" w:hAnsi="Arial"/>
        </w:rPr>
        <w:t xml:space="preserve">ith that of the United States. </w:t>
      </w:r>
      <w:r w:rsidR="00DB08A8" w:rsidRPr="00297846">
        <w:rPr>
          <w:rFonts w:ascii="Arial" w:hAnsi="Arial"/>
        </w:rPr>
        <w:t>Presentation</w:t>
      </w:r>
      <w:r w:rsidR="00DB08A8">
        <w:rPr>
          <w:rFonts w:ascii="Arial" w:hAnsi="Arial"/>
        </w:rPr>
        <w:t xml:space="preserve"> of</w:t>
      </w:r>
      <w:r w:rsidR="004C11E2" w:rsidRPr="00297846">
        <w:rPr>
          <w:rFonts w:ascii="Arial" w:hAnsi="Arial"/>
        </w:rPr>
        <w:t xml:space="preserve"> paper</w:t>
      </w:r>
      <w:r w:rsidR="00DB08A8">
        <w:rPr>
          <w:rFonts w:ascii="Arial" w:hAnsi="Arial"/>
        </w:rPr>
        <w:t xml:space="preserve"> to CI community</w:t>
      </w:r>
      <w:r w:rsidR="004C11E2" w:rsidRPr="00297846">
        <w:rPr>
          <w:rFonts w:ascii="Arial" w:hAnsi="Arial"/>
        </w:rPr>
        <w:t>.  Be creative.  Include comprehensive references.</w:t>
      </w:r>
    </w:p>
    <w:p w14:paraId="16464222" w14:textId="77777777" w:rsidR="00CD4E8B" w:rsidRDefault="00CD4E8B" w:rsidP="004C11E2">
      <w:pPr>
        <w:rPr>
          <w:rFonts w:ascii="Arial" w:hAnsi="Arial"/>
          <w:b/>
          <w:u w:val="single"/>
        </w:rPr>
      </w:pPr>
    </w:p>
    <w:p w14:paraId="18033D05" w14:textId="77777777" w:rsidR="004C11E2" w:rsidRPr="00297846" w:rsidRDefault="002E0271" w:rsidP="004C11E2">
      <w:pPr>
        <w:rPr>
          <w:rFonts w:ascii="Arial" w:hAnsi="Arial"/>
          <w:b/>
          <w:u w:val="single"/>
        </w:rPr>
      </w:pPr>
      <w:r>
        <w:rPr>
          <w:rFonts w:ascii="Arial" w:hAnsi="Arial"/>
          <w:b/>
          <w:u w:val="single"/>
        </w:rPr>
        <w:t>Reflective Journal 20</w:t>
      </w:r>
      <w:r w:rsidR="006E2F78">
        <w:rPr>
          <w:rFonts w:ascii="Arial" w:hAnsi="Arial"/>
          <w:b/>
          <w:u w:val="single"/>
        </w:rPr>
        <w:t>%</w:t>
      </w:r>
    </w:p>
    <w:p w14:paraId="4CF15DE9" w14:textId="6FF14739" w:rsidR="00CD4E8B" w:rsidRPr="00CD4E8B" w:rsidRDefault="00B63AAE" w:rsidP="00CD4E8B">
      <w:pPr>
        <w:rPr>
          <w:rFonts w:ascii="Arial" w:hAnsi="Arial"/>
        </w:rPr>
      </w:pPr>
      <w:r w:rsidRPr="00CD4E8B">
        <w:rPr>
          <w:rFonts w:ascii="Arial" w:hAnsi="Arial"/>
        </w:rPr>
        <w:t xml:space="preserve">Keep a reflective journal </w:t>
      </w:r>
      <w:r w:rsidRPr="00CD4E8B">
        <w:rPr>
          <w:rFonts w:ascii="Arial" w:hAnsi="Arial" w:cs="Arial"/>
        </w:rPr>
        <w:t xml:space="preserve">on your </w:t>
      </w:r>
      <w:r w:rsidR="00CD4E8B" w:rsidRPr="00CD4E8B">
        <w:rPr>
          <w:rFonts w:ascii="Arial" w:hAnsi="Arial" w:cs="Arial"/>
        </w:rPr>
        <w:t>day-to-day</w:t>
      </w:r>
      <w:r w:rsidRPr="00CD4E8B">
        <w:rPr>
          <w:rFonts w:ascii="Arial" w:hAnsi="Arial" w:cs="Arial"/>
        </w:rPr>
        <w:t xml:space="preserve"> activities throughout your </w:t>
      </w:r>
      <w:r w:rsidR="00CD4E8B" w:rsidRPr="00CD4E8B">
        <w:rPr>
          <w:rFonts w:ascii="Arial" w:hAnsi="Arial" w:cs="Arial"/>
        </w:rPr>
        <w:t>two-week</w:t>
      </w:r>
      <w:r w:rsidRPr="00CD4E8B">
        <w:rPr>
          <w:rFonts w:ascii="Arial" w:hAnsi="Arial" w:cs="Arial"/>
        </w:rPr>
        <w:t xml:space="preserve"> period and reflect on your learning experience.</w:t>
      </w:r>
      <w:r w:rsidR="002E0271" w:rsidRPr="00CD4E8B">
        <w:rPr>
          <w:rFonts w:ascii="Arial" w:hAnsi="Arial" w:cs="Arial"/>
          <w:b/>
        </w:rPr>
        <w:t xml:space="preserve">  </w:t>
      </w:r>
      <w:r w:rsidR="00CD4E8B" w:rsidRPr="00CD4E8B">
        <w:rPr>
          <w:rFonts w:ascii="Arial" w:hAnsi="Arial"/>
        </w:rPr>
        <w:t>Daily account of activities with reflection at the conclusion of each entry</w:t>
      </w:r>
      <w:r w:rsidR="00CD4E8B">
        <w:rPr>
          <w:rFonts w:ascii="Arial" w:hAnsi="Arial"/>
        </w:rPr>
        <w:t>.</w:t>
      </w:r>
    </w:p>
    <w:p w14:paraId="62ACA02D" w14:textId="77777777" w:rsidR="00CD4E8B" w:rsidRPr="00CD4E8B" w:rsidRDefault="00CD4E8B" w:rsidP="00CD4E8B">
      <w:pPr>
        <w:rPr>
          <w:rFonts w:ascii="Arial" w:hAnsi="Arial"/>
        </w:rPr>
      </w:pPr>
      <w:r w:rsidRPr="00CD4E8B">
        <w:rPr>
          <w:rFonts w:ascii="Arial" w:hAnsi="Arial"/>
        </w:rPr>
        <w:t xml:space="preserve">Reflection conclusion should include </w:t>
      </w:r>
      <w:r w:rsidRPr="00CD4E8B">
        <w:rPr>
          <w:rFonts w:ascii="Arial" w:hAnsi="Arial"/>
          <w:b/>
          <w:i/>
        </w:rPr>
        <w:t>at least 3 of the following prompts</w:t>
      </w:r>
      <w:r w:rsidRPr="00CD4E8B">
        <w:rPr>
          <w:rFonts w:ascii="Arial" w:hAnsi="Arial"/>
        </w:rPr>
        <w:t>:</w:t>
      </w:r>
    </w:p>
    <w:p w14:paraId="1389CF7E" w14:textId="77777777" w:rsidR="00CD4E8B" w:rsidRPr="00CD4E8B" w:rsidRDefault="00CD4E8B" w:rsidP="00CD4E8B">
      <w:pPr>
        <w:numPr>
          <w:ilvl w:val="2"/>
          <w:numId w:val="10"/>
        </w:numPr>
        <w:rPr>
          <w:rFonts w:ascii="Arial" w:hAnsi="Arial"/>
        </w:rPr>
      </w:pPr>
      <w:r w:rsidRPr="00CD4E8B">
        <w:rPr>
          <w:rFonts w:ascii="Arial" w:hAnsi="Arial"/>
        </w:rPr>
        <w:t>Describe how this experience has influenced knowledge</w:t>
      </w:r>
    </w:p>
    <w:p w14:paraId="28E9D2E4" w14:textId="77777777" w:rsidR="00CD4E8B" w:rsidRPr="00CD4E8B" w:rsidRDefault="00CD4E8B" w:rsidP="00CD4E8B">
      <w:pPr>
        <w:numPr>
          <w:ilvl w:val="2"/>
          <w:numId w:val="10"/>
        </w:numPr>
        <w:rPr>
          <w:rFonts w:ascii="Arial" w:hAnsi="Arial"/>
        </w:rPr>
      </w:pPr>
      <w:r w:rsidRPr="00CD4E8B">
        <w:rPr>
          <w:rFonts w:ascii="Arial" w:hAnsi="Arial"/>
        </w:rPr>
        <w:t>Describe impact on previously held beliefs/values</w:t>
      </w:r>
    </w:p>
    <w:p w14:paraId="2D4C3E8F" w14:textId="77777777" w:rsidR="00CD4E8B" w:rsidRPr="00CD4E8B" w:rsidRDefault="00CD4E8B" w:rsidP="00CD4E8B">
      <w:pPr>
        <w:numPr>
          <w:ilvl w:val="2"/>
          <w:numId w:val="10"/>
        </w:numPr>
        <w:rPr>
          <w:rFonts w:ascii="Arial" w:hAnsi="Arial"/>
        </w:rPr>
      </w:pPr>
      <w:r w:rsidRPr="00CD4E8B">
        <w:rPr>
          <w:rFonts w:ascii="Arial" w:hAnsi="Arial"/>
        </w:rPr>
        <w:t>Describe components of cultural competence that have been realized</w:t>
      </w:r>
    </w:p>
    <w:p w14:paraId="6108C399" w14:textId="77777777" w:rsidR="00CD4E8B" w:rsidRPr="00CD4E8B" w:rsidRDefault="00CD4E8B" w:rsidP="00CD4E8B">
      <w:pPr>
        <w:numPr>
          <w:ilvl w:val="2"/>
          <w:numId w:val="10"/>
        </w:numPr>
        <w:rPr>
          <w:rFonts w:ascii="Arial" w:hAnsi="Arial"/>
        </w:rPr>
      </w:pPr>
      <w:r w:rsidRPr="00CD4E8B">
        <w:rPr>
          <w:rFonts w:ascii="Arial" w:hAnsi="Arial"/>
        </w:rPr>
        <w:t>Describe any proposed changes to future nursing practice</w:t>
      </w:r>
    </w:p>
    <w:p w14:paraId="2844A1A5" w14:textId="77777777" w:rsidR="00CD4E8B" w:rsidRPr="00CD4E8B" w:rsidRDefault="00CD4E8B" w:rsidP="00CD4E8B">
      <w:pPr>
        <w:numPr>
          <w:ilvl w:val="2"/>
          <w:numId w:val="10"/>
        </w:numPr>
        <w:rPr>
          <w:rFonts w:ascii="Arial" w:hAnsi="Arial"/>
        </w:rPr>
      </w:pPr>
      <w:r w:rsidRPr="00CD4E8B">
        <w:rPr>
          <w:rFonts w:ascii="Arial" w:hAnsi="Arial"/>
        </w:rPr>
        <w:t>Describe barriers that must be overcome</w:t>
      </w:r>
    </w:p>
    <w:p w14:paraId="6BFA0158" w14:textId="77777777" w:rsidR="00CD4E8B" w:rsidRPr="00CD4E8B" w:rsidRDefault="00CD4E8B" w:rsidP="00CD4E8B">
      <w:pPr>
        <w:numPr>
          <w:ilvl w:val="2"/>
          <w:numId w:val="10"/>
        </w:numPr>
        <w:rPr>
          <w:rFonts w:ascii="Arial" w:hAnsi="Arial"/>
        </w:rPr>
      </w:pPr>
      <w:r w:rsidRPr="00CD4E8B">
        <w:rPr>
          <w:rFonts w:ascii="Arial" w:hAnsi="Arial"/>
        </w:rPr>
        <w:t>Describe any surprising or unsettling events that occur and the process used to deal with them</w:t>
      </w:r>
    </w:p>
    <w:p w14:paraId="711274F7" w14:textId="77777777" w:rsidR="00CD4E8B" w:rsidRPr="00CD4E8B" w:rsidRDefault="00CD4E8B" w:rsidP="00CD4E8B">
      <w:pPr>
        <w:rPr>
          <w:rFonts w:ascii="Arial" w:hAnsi="Arial"/>
        </w:rPr>
      </w:pPr>
      <w:r w:rsidRPr="00CD4E8B">
        <w:rPr>
          <w:rFonts w:ascii="Arial" w:hAnsi="Arial"/>
        </w:rPr>
        <w:t>Summary of experience as a whole including lessons learned, top 10 best and worst moments of the study abroad experience, and position statement for/against study abroad</w:t>
      </w:r>
    </w:p>
    <w:p w14:paraId="30A64F27" w14:textId="77777777" w:rsidR="00B63AAE" w:rsidRDefault="00B63AAE" w:rsidP="004C11E2">
      <w:pPr>
        <w:rPr>
          <w:rFonts w:ascii="Arial" w:hAnsi="Arial"/>
        </w:rPr>
      </w:pPr>
    </w:p>
    <w:p w14:paraId="773746CF" w14:textId="77777777" w:rsidR="00B63AAE" w:rsidRPr="00B63AAE" w:rsidRDefault="00B63AAE" w:rsidP="004C11E2">
      <w:pPr>
        <w:rPr>
          <w:rFonts w:ascii="Arial" w:hAnsi="Arial"/>
          <w:b/>
          <w:u w:val="single"/>
        </w:rPr>
      </w:pPr>
      <w:r w:rsidRPr="00B63AAE">
        <w:rPr>
          <w:rFonts w:ascii="Arial" w:hAnsi="Arial"/>
          <w:b/>
          <w:u w:val="single"/>
        </w:rPr>
        <w:t>Attendanc</w:t>
      </w:r>
      <w:r w:rsidR="002E0271">
        <w:rPr>
          <w:rFonts w:ascii="Arial" w:hAnsi="Arial"/>
          <w:b/>
          <w:u w:val="single"/>
        </w:rPr>
        <w:t>e/Behavior 20</w:t>
      </w:r>
      <w:r w:rsidRPr="00B63AAE">
        <w:rPr>
          <w:rFonts w:ascii="Arial" w:hAnsi="Arial"/>
          <w:b/>
          <w:u w:val="single"/>
        </w:rPr>
        <w:t>%</w:t>
      </w:r>
    </w:p>
    <w:p w14:paraId="1EA46385" w14:textId="77777777" w:rsidR="0012498A" w:rsidRPr="0012498A" w:rsidRDefault="0012498A" w:rsidP="0012498A">
      <w:pPr>
        <w:rPr>
          <w:rFonts w:ascii="Arial" w:hAnsi="Arial" w:cs="Arial"/>
        </w:rPr>
      </w:pPr>
      <w:r w:rsidRPr="0012498A">
        <w:rPr>
          <w:rFonts w:ascii="Arial" w:hAnsi="Arial" w:cs="Arial"/>
        </w:rPr>
        <w:t xml:space="preserve">All students must attend all sessions of classes at the institute, all planned excursions and special events. </w:t>
      </w:r>
      <w:r w:rsidR="00CF6F40">
        <w:rPr>
          <w:rFonts w:ascii="Arial" w:hAnsi="Arial" w:cs="Arial"/>
        </w:rPr>
        <w:t xml:space="preserve">There is scheduled </w:t>
      </w:r>
      <w:r w:rsidRPr="0012498A">
        <w:rPr>
          <w:rFonts w:ascii="Arial" w:hAnsi="Arial" w:cs="Arial"/>
        </w:rPr>
        <w:t xml:space="preserve">down time and we want you to enjoy this trip, but it is first and foremost an </w:t>
      </w:r>
      <w:r w:rsidRPr="0012498A">
        <w:rPr>
          <w:rFonts w:ascii="Arial" w:hAnsi="Arial" w:cs="Arial"/>
          <w:i/>
        </w:rPr>
        <w:t>academic</w:t>
      </w:r>
      <w:r w:rsidRPr="0012498A">
        <w:rPr>
          <w:rFonts w:ascii="Arial" w:hAnsi="Arial" w:cs="Arial"/>
        </w:rPr>
        <w:t xml:space="preserve"> experience. All work is due on </w:t>
      </w:r>
      <w:r w:rsidR="00CF6F40">
        <w:rPr>
          <w:rFonts w:ascii="Arial" w:hAnsi="Arial" w:cs="Arial"/>
        </w:rPr>
        <w:t>time</w:t>
      </w:r>
      <w:proofErr w:type="gramStart"/>
      <w:r w:rsidR="00CF6F40">
        <w:rPr>
          <w:rFonts w:ascii="Arial" w:hAnsi="Arial" w:cs="Arial"/>
        </w:rPr>
        <w:t>;</w:t>
      </w:r>
      <w:proofErr w:type="gramEnd"/>
      <w:r w:rsidR="00CF6F40">
        <w:rPr>
          <w:rFonts w:ascii="Arial" w:hAnsi="Arial" w:cs="Arial"/>
        </w:rPr>
        <w:t xml:space="preserve"> no </w:t>
      </w:r>
      <w:r w:rsidRPr="0012498A">
        <w:rPr>
          <w:rFonts w:ascii="Arial" w:hAnsi="Arial" w:cs="Arial"/>
        </w:rPr>
        <w:t xml:space="preserve">late work given the very tight timeline. We also expect that all students will be good guests in the student’s residences and abide </w:t>
      </w:r>
      <w:proofErr w:type="gramStart"/>
      <w:r w:rsidRPr="0012498A">
        <w:rPr>
          <w:rFonts w:ascii="Arial" w:hAnsi="Arial" w:cs="Arial"/>
        </w:rPr>
        <w:t>by  the</w:t>
      </w:r>
      <w:proofErr w:type="gramEnd"/>
      <w:r w:rsidRPr="0012498A">
        <w:rPr>
          <w:rFonts w:ascii="Arial" w:hAnsi="Arial" w:cs="Arial"/>
        </w:rPr>
        <w:t xml:space="preserve"> rules. Serious disruptive behavior may result in expulsion from the program and the student will be responsible for the cost of his/her return home. </w:t>
      </w:r>
    </w:p>
    <w:p w14:paraId="238AA395" w14:textId="77777777" w:rsidR="004C11E2" w:rsidRPr="00B63AAE" w:rsidRDefault="004C11E2" w:rsidP="004C11E2">
      <w:pPr>
        <w:rPr>
          <w:rFonts w:ascii="Arial" w:hAnsi="Arial"/>
        </w:rPr>
      </w:pPr>
    </w:p>
    <w:p w14:paraId="18B262CC" w14:textId="517744C2" w:rsidR="004C11E2" w:rsidRPr="00297846" w:rsidRDefault="004C11E2" w:rsidP="004C11E2">
      <w:pPr>
        <w:rPr>
          <w:rFonts w:ascii="Arial" w:hAnsi="Arial"/>
          <w:b/>
          <w:u w:val="single"/>
        </w:rPr>
      </w:pPr>
      <w:r w:rsidRPr="00297846">
        <w:rPr>
          <w:rFonts w:ascii="Arial" w:hAnsi="Arial"/>
          <w:b/>
          <w:u w:val="single"/>
        </w:rPr>
        <w:t xml:space="preserve">Final </w:t>
      </w:r>
      <w:r w:rsidR="00517A47">
        <w:rPr>
          <w:rFonts w:ascii="Arial" w:hAnsi="Arial"/>
          <w:b/>
          <w:u w:val="single"/>
        </w:rPr>
        <w:t>Debate</w:t>
      </w:r>
      <w:r w:rsidR="00FC476D">
        <w:rPr>
          <w:rFonts w:ascii="Arial" w:hAnsi="Arial"/>
          <w:b/>
          <w:u w:val="single"/>
        </w:rPr>
        <w:t>/Paper</w:t>
      </w:r>
      <w:r w:rsidRPr="00297846">
        <w:rPr>
          <w:rFonts w:ascii="Arial" w:hAnsi="Arial"/>
          <w:b/>
          <w:u w:val="single"/>
        </w:rPr>
        <w:t>:</w:t>
      </w:r>
      <w:r w:rsidR="001244A5" w:rsidRPr="00297846">
        <w:rPr>
          <w:rFonts w:ascii="Arial" w:hAnsi="Arial"/>
          <w:b/>
          <w:u w:val="single"/>
        </w:rPr>
        <w:t xml:space="preserve"> 40%</w:t>
      </w:r>
    </w:p>
    <w:p w14:paraId="412FC5B8" w14:textId="77777777" w:rsidR="00FC476D" w:rsidRDefault="00517A47" w:rsidP="00FC4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517A47">
        <w:rPr>
          <w:rFonts w:ascii="Arial" w:hAnsi="Arial" w:cs="Arial"/>
          <w:color w:val="262626"/>
        </w:rPr>
        <w:t>T</w:t>
      </w:r>
      <w:r w:rsidRPr="00517A47">
        <w:rPr>
          <w:rFonts w:ascii="Arial" w:hAnsi="Arial" w:cs="Arial"/>
          <w:color w:val="000000"/>
        </w:rPr>
        <w:t>he debate, requires students to work as individuals and as a team to research critical issues, prepare and present a logical argument, actively listen to various perspectives, differentiate between subjective and objective information, ask cogent questions, integrate relevant information, develop empathy, project confidence, cultivate poise,</w:t>
      </w:r>
      <w:r w:rsidR="00FC476D">
        <w:rPr>
          <w:rFonts w:ascii="Arial" w:hAnsi="Arial" w:cs="Arial"/>
          <w:color w:val="000000"/>
        </w:rPr>
        <w:t xml:space="preserve"> </w:t>
      </w:r>
      <w:r w:rsidRPr="00517A47">
        <w:rPr>
          <w:rFonts w:ascii="Arial" w:hAnsi="Arial" w:cs="Arial"/>
          <w:color w:val="000000"/>
        </w:rPr>
        <w:t xml:space="preserve">and formulate their own opinions based on evidence. </w:t>
      </w:r>
    </w:p>
    <w:p w14:paraId="0E84F385" w14:textId="1A8EB468" w:rsidR="00FC476D" w:rsidRPr="006E2F78" w:rsidRDefault="00FC476D" w:rsidP="00FC4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62626"/>
        </w:rPr>
      </w:pPr>
      <w:r>
        <w:rPr>
          <w:rFonts w:ascii="Arial" w:hAnsi="Arial" w:cs="Arial"/>
          <w:color w:val="000000"/>
        </w:rPr>
        <w:t>The debate is ‘</w:t>
      </w:r>
      <w:r w:rsidRPr="00FC476D">
        <w:rPr>
          <w:rFonts w:ascii="Arial" w:hAnsi="Arial" w:cs="Arial"/>
          <w:i/>
          <w:color w:val="000000"/>
        </w:rPr>
        <w:t>Ireland</w:t>
      </w:r>
      <w:r w:rsidR="009473AE">
        <w:rPr>
          <w:rFonts w:ascii="Arial" w:hAnsi="Arial" w:cs="Arial"/>
          <w:i/>
          <w:color w:val="000000"/>
        </w:rPr>
        <w:t>’</w:t>
      </w:r>
      <w:bookmarkStart w:id="0" w:name="_GoBack"/>
      <w:bookmarkEnd w:id="0"/>
      <w:r w:rsidRPr="00FC476D">
        <w:rPr>
          <w:rFonts w:ascii="Arial" w:hAnsi="Arial" w:cs="Arial"/>
          <w:i/>
          <w:color w:val="000000"/>
        </w:rPr>
        <w:t>s healthcare system is better than the USA healthcare System</w:t>
      </w:r>
      <w:r>
        <w:rPr>
          <w:rFonts w:ascii="Arial" w:hAnsi="Arial" w:cs="Arial"/>
          <w:i/>
          <w:color w:val="000000"/>
        </w:rPr>
        <w:t xml:space="preserve">’. </w:t>
      </w:r>
      <w:r>
        <w:rPr>
          <w:rFonts w:ascii="Arial" w:hAnsi="Arial" w:cs="Arial"/>
          <w:color w:val="000000"/>
        </w:rPr>
        <w:t xml:space="preserve">The </w:t>
      </w:r>
      <w:r w:rsidR="00517A47" w:rsidRPr="00517A47">
        <w:rPr>
          <w:rFonts w:ascii="Arial" w:hAnsi="Arial" w:cs="Arial"/>
          <w:color w:val="000000"/>
        </w:rPr>
        <w:t xml:space="preserve">debate </w:t>
      </w:r>
      <w:r>
        <w:rPr>
          <w:rFonts w:ascii="Arial" w:hAnsi="Arial" w:cs="Arial"/>
          <w:color w:val="000000"/>
        </w:rPr>
        <w:t xml:space="preserve">will be formally adjudicated by an interdisciplinary panel and will </w:t>
      </w:r>
      <w:r>
        <w:rPr>
          <w:rFonts w:ascii="Arial" w:hAnsi="Arial" w:cs="Arial"/>
          <w:color w:val="262626"/>
        </w:rPr>
        <w:t xml:space="preserve">be </w:t>
      </w:r>
      <w:r w:rsidR="006E2F78" w:rsidRPr="00517A47">
        <w:rPr>
          <w:rFonts w:ascii="Arial" w:hAnsi="Arial" w:cs="Arial"/>
          <w:color w:val="262626"/>
        </w:rPr>
        <w:t>worth 40% of your grade in this course. </w:t>
      </w:r>
      <w:r>
        <w:rPr>
          <w:rFonts w:ascii="Arial" w:hAnsi="Arial" w:cs="Arial"/>
          <w:color w:val="262626"/>
        </w:rPr>
        <w:t>Each team needs to submit their final typed paper.</w:t>
      </w:r>
    </w:p>
    <w:p w14:paraId="76A6D4D1" w14:textId="77777777" w:rsidR="00CD4E8B" w:rsidRPr="00CD4E8B" w:rsidRDefault="00CD4E8B" w:rsidP="00FC476D">
      <w:pPr>
        <w:tabs>
          <w:tab w:val="left" w:pos="-1440"/>
          <w:tab w:val="left" w:pos="-720"/>
        </w:tabs>
        <w:suppressAutoHyphens/>
        <w:jc w:val="both"/>
        <w:rPr>
          <w:rFonts w:ascii="Arial" w:hAnsi="Arial"/>
          <w:spacing w:val="-2"/>
        </w:rPr>
      </w:pPr>
    </w:p>
    <w:p w14:paraId="0E48B875" w14:textId="77777777" w:rsidR="00CD4E8B" w:rsidRDefault="00CD4E8B" w:rsidP="00CD4E8B">
      <w:pPr>
        <w:tabs>
          <w:tab w:val="left" w:pos="-1440"/>
          <w:tab w:val="left" w:pos="-720"/>
        </w:tabs>
        <w:suppressAutoHyphens/>
        <w:jc w:val="both"/>
        <w:rPr>
          <w:rFonts w:ascii="Calibri" w:hAnsi="Calibri"/>
          <w:spacing w:val="-2"/>
        </w:rPr>
      </w:pPr>
    </w:p>
    <w:p w14:paraId="591E041D" w14:textId="5BF231E8" w:rsidR="00D40576" w:rsidRDefault="00F574C3" w:rsidP="00D40576">
      <w:pPr>
        <w:widowControl w:val="0"/>
        <w:tabs>
          <w:tab w:val="left" w:pos="220"/>
          <w:tab w:val="left" w:pos="720"/>
        </w:tabs>
        <w:autoSpaceDE w:val="0"/>
        <w:autoSpaceDN w:val="0"/>
        <w:adjustRightInd w:val="0"/>
        <w:rPr>
          <w:rFonts w:ascii="Arial" w:hAnsi="Arial" w:cs="Arial"/>
          <w:color w:val="262626"/>
        </w:rPr>
      </w:pPr>
      <w:r w:rsidRPr="006E2F78">
        <w:rPr>
          <w:rFonts w:ascii="Arial" w:hAnsi="Arial" w:cs="Arial"/>
          <w:b/>
          <w:color w:val="262626"/>
        </w:rPr>
        <w:t>Teaching Strategies:</w:t>
      </w:r>
      <w:r w:rsidRPr="006E2F78">
        <w:rPr>
          <w:rFonts w:ascii="Arial" w:hAnsi="Arial" w:cs="Arial"/>
          <w:color w:val="262626"/>
        </w:rPr>
        <w:t xml:space="preserve">  </w:t>
      </w:r>
      <w:r w:rsidR="00FC476D">
        <w:rPr>
          <w:rFonts w:ascii="Arial" w:hAnsi="Arial" w:cs="Arial"/>
          <w:color w:val="262626"/>
        </w:rPr>
        <w:t xml:space="preserve">Debate, </w:t>
      </w:r>
      <w:r w:rsidRPr="006E2F78">
        <w:rPr>
          <w:rFonts w:ascii="Arial" w:hAnsi="Arial" w:cs="Arial"/>
          <w:color w:val="262626"/>
        </w:rPr>
        <w:t>Web Exploration</w:t>
      </w:r>
      <w:r w:rsidR="00CD4E8B">
        <w:rPr>
          <w:rFonts w:ascii="Arial" w:hAnsi="Arial" w:cs="Arial"/>
          <w:color w:val="262626"/>
        </w:rPr>
        <w:t>,  Student presentations</w:t>
      </w:r>
      <w:r w:rsidRPr="006E2F78">
        <w:rPr>
          <w:rFonts w:ascii="Arial" w:hAnsi="Arial" w:cs="Arial"/>
          <w:color w:val="262626"/>
        </w:rPr>
        <w:t xml:space="preserve"> </w:t>
      </w:r>
      <w:r w:rsidR="00D40576">
        <w:rPr>
          <w:rFonts w:ascii="Arial" w:hAnsi="Arial" w:cs="Arial"/>
          <w:color w:val="262626"/>
        </w:rPr>
        <w:t>Seminar/Discussions</w:t>
      </w:r>
      <w:r w:rsidR="00CD4E8B">
        <w:rPr>
          <w:rFonts w:ascii="Arial" w:hAnsi="Arial" w:cs="Arial"/>
          <w:color w:val="262626"/>
        </w:rPr>
        <w:t>,</w:t>
      </w:r>
      <w:r w:rsidR="00D40576">
        <w:rPr>
          <w:rFonts w:ascii="Arial" w:hAnsi="Arial" w:cs="Arial"/>
          <w:color w:val="262626"/>
        </w:rPr>
        <w:t xml:space="preserve"> </w:t>
      </w:r>
      <w:r w:rsidR="00D40576" w:rsidRPr="006E2F78">
        <w:rPr>
          <w:rFonts w:ascii="Arial" w:hAnsi="Arial" w:cs="Arial"/>
          <w:color w:val="262626"/>
        </w:rPr>
        <w:t>Interviews</w:t>
      </w:r>
      <w:r w:rsidR="00CD4E8B">
        <w:rPr>
          <w:rFonts w:ascii="Arial" w:hAnsi="Arial" w:cs="Arial"/>
          <w:color w:val="262626"/>
        </w:rPr>
        <w:t xml:space="preserve">, Study abroad in Ireland, </w:t>
      </w:r>
      <w:r w:rsidR="00D40576" w:rsidRPr="006E2F78">
        <w:rPr>
          <w:rFonts w:ascii="Arial" w:hAnsi="Arial" w:cs="Arial"/>
          <w:color w:val="262626"/>
        </w:rPr>
        <w:t>Field Exploratio</w:t>
      </w:r>
      <w:r w:rsidR="00CD4E8B">
        <w:rPr>
          <w:rFonts w:ascii="Arial" w:hAnsi="Arial" w:cs="Arial"/>
          <w:color w:val="262626"/>
        </w:rPr>
        <w:t xml:space="preserve">ns </w:t>
      </w:r>
      <w:r w:rsidR="00D40576">
        <w:rPr>
          <w:rFonts w:ascii="Arial" w:hAnsi="Arial" w:cs="Arial"/>
          <w:color w:val="262626"/>
        </w:rPr>
        <w:t xml:space="preserve">Cultural Exchanges (e-mail, </w:t>
      </w:r>
      <w:r w:rsidRPr="006E2F78">
        <w:rPr>
          <w:rFonts w:ascii="Arial" w:hAnsi="Arial" w:cs="Arial"/>
          <w:color w:val="262626"/>
        </w:rPr>
        <w:t>one to one)</w:t>
      </w:r>
    </w:p>
    <w:p w14:paraId="34C42AB4" w14:textId="77777777" w:rsidR="00D40576" w:rsidRDefault="00D40576" w:rsidP="00D40576">
      <w:pPr>
        <w:widowControl w:val="0"/>
        <w:tabs>
          <w:tab w:val="left" w:pos="220"/>
          <w:tab w:val="left" w:pos="720"/>
        </w:tabs>
        <w:autoSpaceDE w:val="0"/>
        <w:autoSpaceDN w:val="0"/>
        <w:adjustRightInd w:val="0"/>
        <w:rPr>
          <w:rFonts w:ascii="Arial" w:hAnsi="Arial" w:cs="Arial"/>
          <w:b/>
          <w:color w:val="262626"/>
        </w:rPr>
      </w:pPr>
    </w:p>
    <w:p w14:paraId="1E150761" w14:textId="6F90AD91" w:rsidR="00F574C3" w:rsidRPr="00D40576" w:rsidRDefault="00F574C3" w:rsidP="00D40576">
      <w:pPr>
        <w:widowControl w:val="0"/>
        <w:tabs>
          <w:tab w:val="left" w:pos="220"/>
          <w:tab w:val="left" w:pos="720"/>
        </w:tabs>
        <w:autoSpaceDE w:val="0"/>
        <w:autoSpaceDN w:val="0"/>
        <w:adjustRightInd w:val="0"/>
        <w:rPr>
          <w:rFonts w:ascii="Arial" w:hAnsi="Arial" w:cs="Arial"/>
          <w:color w:val="262626"/>
        </w:rPr>
      </w:pPr>
      <w:r w:rsidRPr="00FB2EDC">
        <w:rPr>
          <w:rFonts w:ascii="Arial" w:hAnsi="Arial" w:cs="Arial"/>
          <w:b/>
          <w:color w:val="262626"/>
        </w:rPr>
        <w:t>Grading Scale</w:t>
      </w:r>
    </w:p>
    <w:p w14:paraId="27C8DCFF" w14:textId="77777777" w:rsidR="00F574C3" w:rsidRPr="00297846" w:rsidRDefault="00F574C3" w:rsidP="00661149">
      <w:pPr>
        <w:widowControl w:val="0"/>
        <w:tabs>
          <w:tab w:val="left" w:pos="1660"/>
          <w:tab w:val="left" w:pos="2160"/>
        </w:tabs>
        <w:autoSpaceDE w:val="0"/>
        <w:autoSpaceDN w:val="0"/>
        <w:adjustRightInd w:val="0"/>
        <w:rPr>
          <w:rFonts w:ascii="Arial" w:hAnsi="Arial" w:cs="Arial"/>
          <w:color w:val="262626"/>
        </w:rPr>
      </w:pPr>
      <w:r w:rsidRPr="00297846">
        <w:rPr>
          <w:rFonts w:ascii="Arial" w:hAnsi="Arial" w:cs="Arial"/>
          <w:color w:val="262626"/>
        </w:rPr>
        <w:t>The course grade is based on the following scale:</w:t>
      </w:r>
    </w:p>
    <w:p w14:paraId="5FD2E46C" w14:textId="77777777" w:rsidR="00F574C3" w:rsidRPr="00297846" w:rsidRDefault="00F574C3" w:rsidP="00661149">
      <w:pPr>
        <w:widowControl w:val="0"/>
        <w:tabs>
          <w:tab w:val="left" w:pos="2380"/>
          <w:tab w:val="left" w:pos="2880"/>
        </w:tabs>
        <w:autoSpaceDE w:val="0"/>
        <w:autoSpaceDN w:val="0"/>
        <w:adjustRightInd w:val="0"/>
        <w:rPr>
          <w:rFonts w:ascii="Arial" w:hAnsi="Arial" w:cs="Arial"/>
          <w:color w:val="262626"/>
        </w:rPr>
      </w:pPr>
      <w:r w:rsidRPr="00297846">
        <w:rPr>
          <w:rFonts w:ascii="Arial" w:hAnsi="Arial" w:cs="Arial"/>
          <w:color w:val="262626"/>
        </w:rPr>
        <w:t xml:space="preserve">A = 93-100 </w:t>
      </w:r>
      <w:r w:rsidR="0072729C">
        <w:rPr>
          <w:rFonts w:ascii="Arial" w:hAnsi="Arial" w:cs="Arial"/>
          <w:color w:val="262626"/>
        </w:rPr>
        <w:t xml:space="preserve"> </w:t>
      </w:r>
    </w:p>
    <w:p w14:paraId="3891EF82" w14:textId="77777777" w:rsidR="00F574C3" w:rsidRPr="00297846" w:rsidRDefault="00F574C3" w:rsidP="00661149">
      <w:pPr>
        <w:widowControl w:val="0"/>
        <w:tabs>
          <w:tab w:val="left" w:pos="2380"/>
          <w:tab w:val="left" w:pos="2880"/>
        </w:tabs>
        <w:autoSpaceDE w:val="0"/>
        <w:autoSpaceDN w:val="0"/>
        <w:adjustRightInd w:val="0"/>
        <w:rPr>
          <w:rFonts w:ascii="Arial" w:hAnsi="Arial" w:cs="Arial"/>
          <w:color w:val="262626"/>
        </w:rPr>
      </w:pPr>
      <w:r w:rsidRPr="00297846">
        <w:rPr>
          <w:rFonts w:ascii="Arial" w:hAnsi="Arial" w:cs="Arial"/>
          <w:color w:val="262626"/>
        </w:rPr>
        <w:t xml:space="preserve">B = 85-92 </w:t>
      </w:r>
      <w:r w:rsidR="0072729C">
        <w:rPr>
          <w:rFonts w:ascii="Arial" w:hAnsi="Arial" w:cs="Arial"/>
          <w:color w:val="262626"/>
        </w:rPr>
        <w:t xml:space="preserve"> </w:t>
      </w:r>
    </w:p>
    <w:p w14:paraId="519E13C2" w14:textId="77777777" w:rsidR="00F574C3" w:rsidRPr="00297846" w:rsidRDefault="00F574C3" w:rsidP="00661149">
      <w:pPr>
        <w:widowControl w:val="0"/>
        <w:tabs>
          <w:tab w:val="left" w:pos="2380"/>
          <w:tab w:val="left" w:pos="2880"/>
        </w:tabs>
        <w:autoSpaceDE w:val="0"/>
        <w:autoSpaceDN w:val="0"/>
        <w:adjustRightInd w:val="0"/>
        <w:rPr>
          <w:rFonts w:ascii="Arial" w:hAnsi="Arial" w:cs="Arial"/>
          <w:color w:val="262626"/>
        </w:rPr>
      </w:pPr>
      <w:r w:rsidRPr="00297846">
        <w:rPr>
          <w:rFonts w:ascii="Arial" w:hAnsi="Arial" w:cs="Arial"/>
          <w:color w:val="262626"/>
        </w:rPr>
        <w:t xml:space="preserve">C = 78-84 </w:t>
      </w:r>
      <w:r w:rsidR="0072729C">
        <w:rPr>
          <w:rFonts w:ascii="Arial" w:hAnsi="Arial" w:cs="Arial"/>
          <w:color w:val="262626"/>
        </w:rPr>
        <w:t xml:space="preserve"> </w:t>
      </w:r>
    </w:p>
    <w:p w14:paraId="3868E8E5" w14:textId="77777777" w:rsidR="00F574C3" w:rsidRPr="00297846" w:rsidRDefault="00F574C3" w:rsidP="00661149">
      <w:pPr>
        <w:widowControl w:val="0"/>
        <w:tabs>
          <w:tab w:val="left" w:pos="2380"/>
          <w:tab w:val="left" w:pos="2880"/>
        </w:tabs>
        <w:autoSpaceDE w:val="0"/>
        <w:autoSpaceDN w:val="0"/>
        <w:adjustRightInd w:val="0"/>
        <w:rPr>
          <w:rFonts w:ascii="Arial" w:hAnsi="Arial" w:cs="Arial"/>
          <w:color w:val="262626"/>
        </w:rPr>
      </w:pPr>
      <w:r w:rsidRPr="00297846">
        <w:rPr>
          <w:rFonts w:ascii="Arial" w:hAnsi="Arial" w:cs="Arial"/>
          <w:color w:val="262626"/>
        </w:rPr>
        <w:t xml:space="preserve">D = 70-77 </w:t>
      </w:r>
      <w:r w:rsidR="0072729C">
        <w:rPr>
          <w:rFonts w:ascii="Arial" w:hAnsi="Arial" w:cs="Arial"/>
          <w:color w:val="262626"/>
        </w:rPr>
        <w:t xml:space="preserve"> </w:t>
      </w:r>
    </w:p>
    <w:p w14:paraId="2BBB76DA" w14:textId="77777777" w:rsidR="00F574C3" w:rsidRPr="00297846" w:rsidRDefault="0072729C" w:rsidP="00661149">
      <w:pPr>
        <w:widowControl w:val="0"/>
        <w:tabs>
          <w:tab w:val="left" w:pos="2380"/>
          <w:tab w:val="left" w:pos="2880"/>
        </w:tabs>
        <w:autoSpaceDE w:val="0"/>
        <w:autoSpaceDN w:val="0"/>
        <w:adjustRightInd w:val="0"/>
        <w:rPr>
          <w:rFonts w:ascii="Arial" w:hAnsi="Arial" w:cs="Arial"/>
          <w:color w:val="262626"/>
        </w:rPr>
      </w:pPr>
      <w:r>
        <w:rPr>
          <w:rFonts w:ascii="Arial" w:hAnsi="Arial" w:cs="Arial"/>
          <w:color w:val="262626"/>
        </w:rPr>
        <w:t xml:space="preserve">F = 69-below </w:t>
      </w:r>
    </w:p>
    <w:p w14:paraId="1C5F7622" w14:textId="77777777" w:rsidR="00D40576" w:rsidRDefault="00D40576" w:rsidP="00FB2EDC">
      <w:pPr>
        <w:widowControl w:val="0"/>
        <w:autoSpaceDE w:val="0"/>
        <w:autoSpaceDN w:val="0"/>
        <w:adjustRightInd w:val="0"/>
        <w:rPr>
          <w:rFonts w:ascii="Arial" w:hAnsi="Arial" w:cs="Arial"/>
          <w:b/>
          <w:color w:val="262626"/>
        </w:rPr>
      </w:pPr>
    </w:p>
    <w:p w14:paraId="51CB64FB" w14:textId="77777777" w:rsidR="00FB2EDC" w:rsidRPr="00FB2EDC" w:rsidRDefault="00FB2EDC" w:rsidP="00FB2EDC">
      <w:pPr>
        <w:widowControl w:val="0"/>
        <w:autoSpaceDE w:val="0"/>
        <w:autoSpaceDN w:val="0"/>
        <w:adjustRightInd w:val="0"/>
        <w:rPr>
          <w:rFonts w:ascii="Arial" w:hAnsi="Arial" w:cs="Arial"/>
          <w:b/>
          <w:color w:val="262626"/>
        </w:rPr>
      </w:pPr>
      <w:r w:rsidRPr="00FB2EDC">
        <w:rPr>
          <w:rFonts w:ascii="Arial" w:hAnsi="Arial" w:cs="Arial"/>
          <w:b/>
          <w:color w:val="262626"/>
        </w:rPr>
        <w:t xml:space="preserve">Study Abroad Information Meetings  </w:t>
      </w:r>
    </w:p>
    <w:p w14:paraId="02EDDE95" w14:textId="77777777" w:rsidR="00FB2EDC" w:rsidRPr="00FB2EDC" w:rsidRDefault="00FB2EDC" w:rsidP="00FB2EDC">
      <w:pPr>
        <w:widowControl w:val="0"/>
        <w:autoSpaceDE w:val="0"/>
        <w:autoSpaceDN w:val="0"/>
        <w:adjustRightInd w:val="0"/>
        <w:rPr>
          <w:rFonts w:ascii="Arial" w:hAnsi="Arial" w:cs="Arial"/>
          <w:color w:val="262626"/>
        </w:rPr>
      </w:pPr>
      <w:r w:rsidRPr="00FB2EDC">
        <w:rPr>
          <w:rFonts w:ascii="Arial" w:hAnsi="Arial" w:cs="Arial"/>
          <w:color w:val="262626"/>
        </w:rPr>
        <w:t xml:space="preserve">There </w:t>
      </w:r>
      <w:r>
        <w:rPr>
          <w:rFonts w:ascii="Arial" w:hAnsi="Arial" w:cs="Arial"/>
          <w:color w:val="262626"/>
        </w:rPr>
        <w:t xml:space="preserve">will be </w:t>
      </w:r>
      <w:r w:rsidRPr="00FB2EDC">
        <w:rPr>
          <w:rFonts w:ascii="Arial" w:hAnsi="Arial" w:cs="Arial"/>
          <w:color w:val="262626"/>
        </w:rPr>
        <w:t xml:space="preserve">general information meetings held </w:t>
      </w:r>
      <w:r>
        <w:rPr>
          <w:rFonts w:ascii="Arial" w:hAnsi="Arial" w:cs="Arial"/>
          <w:color w:val="262626"/>
        </w:rPr>
        <w:t>prior to our international departure</w:t>
      </w:r>
    </w:p>
    <w:p w14:paraId="7A80B518" w14:textId="77777777" w:rsidR="00FB2EDC" w:rsidRPr="00FB2EDC" w:rsidRDefault="00FB2EDC" w:rsidP="00FB2EDC">
      <w:pPr>
        <w:widowControl w:val="0"/>
        <w:autoSpaceDE w:val="0"/>
        <w:autoSpaceDN w:val="0"/>
        <w:adjustRightInd w:val="0"/>
        <w:rPr>
          <w:rFonts w:ascii="Arial" w:hAnsi="Arial" w:cs="Arial"/>
          <w:color w:val="262626"/>
        </w:rPr>
      </w:pPr>
    </w:p>
    <w:p w14:paraId="36B0580D" w14:textId="77777777" w:rsidR="00FB2EDC" w:rsidRPr="00FB2EDC" w:rsidRDefault="00FB2EDC" w:rsidP="00FB2EDC">
      <w:pPr>
        <w:widowControl w:val="0"/>
        <w:autoSpaceDE w:val="0"/>
        <w:autoSpaceDN w:val="0"/>
        <w:adjustRightInd w:val="0"/>
        <w:rPr>
          <w:rFonts w:ascii="Arial" w:hAnsi="Arial" w:cs="Arial"/>
          <w:b/>
          <w:color w:val="262626"/>
        </w:rPr>
      </w:pPr>
      <w:r>
        <w:rPr>
          <w:rFonts w:ascii="Arial" w:hAnsi="Arial" w:cs="Arial"/>
          <w:b/>
          <w:color w:val="262626"/>
        </w:rPr>
        <w:t>The Study Abroad Conference</w:t>
      </w:r>
    </w:p>
    <w:p w14:paraId="262EBEB8" w14:textId="77777777" w:rsidR="00FB2EDC" w:rsidRDefault="00FB2EDC" w:rsidP="00FB2EDC">
      <w:pPr>
        <w:widowControl w:val="0"/>
        <w:autoSpaceDE w:val="0"/>
        <w:autoSpaceDN w:val="0"/>
        <w:adjustRightInd w:val="0"/>
        <w:rPr>
          <w:rFonts w:ascii="Arial" w:hAnsi="Arial" w:cs="Arial"/>
          <w:color w:val="262626"/>
        </w:rPr>
      </w:pPr>
      <w:r>
        <w:rPr>
          <w:rFonts w:ascii="Arial" w:hAnsi="Arial" w:cs="Arial"/>
          <w:color w:val="262626"/>
        </w:rPr>
        <w:t>Th</w:t>
      </w:r>
      <w:r w:rsidR="00791FBC">
        <w:rPr>
          <w:rFonts w:ascii="Arial" w:hAnsi="Arial" w:cs="Arial"/>
          <w:color w:val="262626"/>
        </w:rPr>
        <w:t xml:space="preserve">is annual event held </w:t>
      </w:r>
      <w:r w:rsidRPr="00FB2EDC">
        <w:rPr>
          <w:rFonts w:ascii="Arial" w:hAnsi="Arial" w:cs="Arial"/>
          <w:color w:val="262626"/>
        </w:rPr>
        <w:t xml:space="preserve">is a great place to talk to program providers and students </w:t>
      </w:r>
      <w:r>
        <w:rPr>
          <w:rFonts w:ascii="Arial" w:hAnsi="Arial" w:cs="Arial"/>
          <w:color w:val="262626"/>
        </w:rPr>
        <w:t xml:space="preserve">returning from abroad presenting their </w:t>
      </w:r>
      <w:r w:rsidRPr="00FB2EDC">
        <w:rPr>
          <w:rFonts w:ascii="Arial" w:hAnsi="Arial" w:cs="Arial"/>
          <w:color w:val="262626"/>
        </w:rPr>
        <w:t>ex</w:t>
      </w:r>
      <w:r>
        <w:rPr>
          <w:rFonts w:ascii="Arial" w:hAnsi="Arial" w:cs="Arial"/>
          <w:color w:val="262626"/>
        </w:rPr>
        <w:t>periences abroad to the CI Community.</w:t>
      </w:r>
    </w:p>
    <w:p w14:paraId="6A576412" w14:textId="77777777" w:rsidR="00FB2EDC" w:rsidRDefault="00FB2EDC" w:rsidP="00FB2EDC">
      <w:pPr>
        <w:widowControl w:val="0"/>
        <w:autoSpaceDE w:val="0"/>
        <w:autoSpaceDN w:val="0"/>
        <w:adjustRightInd w:val="0"/>
        <w:rPr>
          <w:rFonts w:ascii="Arial" w:hAnsi="Arial" w:cs="Arial"/>
          <w:color w:val="262626"/>
        </w:rPr>
      </w:pPr>
    </w:p>
    <w:p w14:paraId="35A6EE77" w14:textId="77777777" w:rsidR="0012498A" w:rsidRPr="0012498A" w:rsidRDefault="0012498A" w:rsidP="0012498A">
      <w:pPr>
        <w:pBdr>
          <w:bottom w:val="single" w:sz="4" w:space="1" w:color="auto"/>
        </w:pBdr>
        <w:rPr>
          <w:rFonts w:ascii="Arial" w:eastAsia="Batang" w:hAnsi="Arial" w:cs="Arial"/>
          <w:b/>
        </w:rPr>
      </w:pPr>
      <w:r w:rsidRPr="0012498A">
        <w:rPr>
          <w:rFonts w:ascii="Arial" w:eastAsia="Batang" w:hAnsi="Arial" w:cs="Arial"/>
          <w:b/>
        </w:rPr>
        <w:t>Other policies</w:t>
      </w:r>
    </w:p>
    <w:p w14:paraId="60172298" w14:textId="77777777" w:rsidR="0012498A" w:rsidRPr="0012498A" w:rsidRDefault="0012498A" w:rsidP="0012498A">
      <w:pPr>
        <w:jc w:val="both"/>
        <w:rPr>
          <w:rFonts w:ascii="Arial" w:eastAsia="Batang" w:hAnsi="Arial" w:cs="Arial"/>
        </w:rPr>
      </w:pPr>
    </w:p>
    <w:p w14:paraId="7297197A" w14:textId="77777777" w:rsidR="0012498A" w:rsidRPr="0012498A" w:rsidRDefault="0012498A" w:rsidP="0012498A">
      <w:pPr>
        <w:jc w:val="both"/>
        <w:rPr>
          <w:rFonts w:ascii="Arial" w:eastAsia="Batang" w:hAnsi="Arial" w:cs="Arial"/>
          <w:b/>
        </w:rPr>
      </w:pPr>
      <w:r w:rsidRPr="0012498A">
        <w:rPr>
          <w:rFonts w:ascii="Arial" w:eastAsia="Batang" w:hAnsi="Arial" w:cs="Arial"/>
          <w:b/>
        </w:rPr>
        <w:t>Academic Dishonesty Policy:</w:t>
      </w:r>
    </w:p>
    <w:p w14:paraId="29B94B9E" w14:textId="77777777" w:rsidR="0012498A" w:rsidRPr="0012498A" w:rsidRDefault="0012498A" w:rsidP="0012498A">
      <w:pPr>
        <w:jc w:val="both"/>
        <w:rPr>
          <w:rFonts w:ascii="Arial" w:eastAsia="Batang" w:hAnsi="Arial" w:cs="Arial"/>
        </w:rPr>
      </w:pPr>
      <w:r w:rsidRPr="0012498A">
        <w:rPr>
          <w:rFonts w:ascii="Arial" w:eastAsia="Batang" w:hAnsi="Arial" w:cs="Arial"/>
        </w:rPr>
        <w:t xml:space="preserve">Academic dishonesty includes such things as cheating, inventing false information or citations, plagiarism and helping someone else commit an act of academic dishonesty. It usually involves an attempt by a student to show possession of a level of knowledge or skills that he/she does not possess. Any assignment or exam will receive an automatic grade of “F” if academic dishonesty is involved. A second incidence of academic dishonesty in a course may be cause for a grade of “F” to be awarded as the final course grade. For students taking this class under the Spanish program, the use of </w:t>
      </w:r>
      <w:proofErr w:type="gramStart"/>
      <w:r w:rsidRPr="0012498A">
        <w:rPr>
          <w:rFonts w:ascii="Arial" w:eastAsia="Batang" w:hAnsi="Arial" w:cs="Arial"/>
        </w:rPr>
        <w:t>internet</w:t>
      </w:r>
      <w:proofErr w:type="gramEnd"/>
      <w:r w:rsidRPr="0012498A">
        <w:rPr>
          <w:rFonts w:ascii="Arial" w:eastAsia="Batang" w:hAnsi="Arial" w:cs="Arial"/>
        </w:rPr>
        <w:t xml:space="preserve"> based translators is considered a type of academic dishonesty and its use is prohibited until otherwise indicated by the professor. Similarly, submitting work that has been revised, edited, or written by another person (e.g., a more proficient speaker of Spanish) is also forbidden until otherwise indicated by the professor.  </w:t>
      </w:r>
    </w:p>
    <w:p w14:paraId="4496AE43" w14:textId="77777777" w:rsidR="0012498A" w:rsidRPr="0012498A" w:rsidRDefault="0012498A" w:rsidP="0012498A">
      <w:pPr>
        <w:rPr>
          <w:rFonts w:ascii="Arial" w:eastAsia="Batang" w:hAnsi="Arial" w:cs="Arial"/>
        </w:rPr>
      </w:pPr>
    </w:p>
    <w:p w14:paraId="39E6EA11" w14:textId="77777777" w:rsidR="00874D28" w:rsidRDefault="00874D28" w:rsidP="0012498A">
      <w:pPr>
        <w:rPr>
          <w:rFonts w:ascii="Arial" w:eastAsia="Batang" w:hAnsi="Arial" w:cs="Arial"/>
          <w:b/>
        </w:rPr>
      </w:pPr>
    </w:p>
    <w:p w14:paraId="6AAE6F21" w14:textId="77777777" w:rsidR="00874D28" w:rsidRDefault="00874D28" w:rsidP="0012498A">
      <w:pPr>
        <w:rPr>
          <w:rFonts w:ascii="Arial" w:eastAsia="Batang" w:hAnsi="Arial" w:cs="Arial"/>
          <w:b/>
        </w:rPr>
      </w:pPr>
    </w:p>
    <w:p w14:paraId="63A80D37" w14:textId="77777777" w:rsidR="0012498A" w:rsidRPr="0012498A" w:rsidRDefault="0012498A" w:rsidP="0012498A">
      <w:pPr>
        <w:rPr>
          <w:rFonts w:ascii="Arial" w:eastAsia="Batang" w:hAnsi="Arial" w:cs="Arial"/>
          <w:b/>
        </w:rPr>
      </w:pPr>
      <w:r w:rsidRPr="0012498A">
        <w:rPr>
          <w:rFonts w:ascii="Arial" w:eastAsia="Batang" w:hAnsi="Arial" w:cs="Arial"/>
          <w:b/>
        </w:rPr>
        <w:t>Students with Disabilities:</w:t>
      </w:r>
    </w:p>
    <w:p w14:paraId="410FDEC2" w14:textId="77777777" w:rsidR="0012498A" w:rsidRPr="0012498A" w:rsidRDefault="0012498A" w:rsidP="0012498A">
      <w:pPr>
        <w:pBdr>
          <w:bottom w:val="single" w:sz="4" w:space="1" w:color="auto"/>
        </w:pBdr>
        <w:rPr>
          <w:rFonts w:ascii="Arial" w:eastAsia="Batang" w:hAnsi="Arial" w:cs="Arial"/>
        </w:rPr>
      </w:pPr>
      <w:r w:rsidRPr="0012498A">
        <w:rPr>
          <w:rFonts w:ascii="Arial" w:eastAsia="Batang" w:hAnsi="Arial" w:cs="Arial"/>
        </w:rPr>
        <w:t>Cal State Channel Islands is committed to equal educational opportunities for qualified students with disabilities in compliance with Section 504 of the Federal Rehabilitation Act of 1973 and the Americans with Disabilities Act (ADA) of 1990. The mission of Disability Accommodation Services is to assist students with disabilities to realize their academic and personal potential. Students with physical, learning, or other disabilities are encouraged to contact the Disability Accommodation Services office at (805) 437-8510 (accommodations@csuci.edu) for personal assistance and accommodations.</w:t>
      </w:r>
    </w:p>
    <w:p w14:paraId="18E181E9" w14:textId="77777777" w:rsidR="0012498A" w:rsidRPr="0012498A" w:rsidRDefault="0012498A" w:rsidP="0012498A">
      <w:pPr>
        <w:pBdr>
          <w:bottom w:val="single" w:sz="4" w:space="1" w:color="auto"/>
        </w:pBdr>
        <w:rPr>
          <w:rFonts w:ascii="Arial" w:eastAsia="Batang" w:hAnsi="Arial" w:cs="Arial"/>
        </w:rPr>
      </w:pPr>
    </w:p>
    <w:p w14:paraId="1E417B6C" w14:textId="77777777" w:rsidR="00FB2EDC" w:rsidRPr="0012498A" w:rsidRDefault="0012498A" w:rsidP="0012498A">
      <w:pPr>
        <w:widowControl w:val="0"/>
        <w:autoSpaceDE w:val="0"/>
        <w:autoSpaceDN w:val="0"/>
        <w:adjustRightInd w:val="0"/>
        <w:rPr>
          <w:rFonts w:ascii="Arial" w:hAnsi="Arial" w:cs="Arial"/>
          <w:color w:val="262626"/>
        </w:rPr>
      </w:pPr>
      <w:r w:rsidRPr="0012498A">
        <w:rPr>
          <w:rFonts w:ascii="Arial" w:hAnsi="Arial" w:cs="Arial"/>
          <w:b/>
        </w:rPr>
        <w:br w:type="page"/>
      </w:r>
    </w:p>
    <w:p w14:paraId="5128A56A" w14:textId="77777777" w:rsidR="00DB08A8" w:rsidRPr="00654C56" w:rsidRDefault="00DB08A8" w:rsidP="00DB08A8">
      <w:pPr>
        <w:rPr>
          <w:rFonts w:ascii="Arial" w:hAnsi="Arial" w:cs="Arial"/>
          <w:b/>
        </w:rPr>
      </w:pPr>
      <w:r w:rsidRPr="00654C56">
        <w:rPr>
          <w:rFonts w:ascii="Arial" w:hAnsi="Arial" w:cs="Arial"/>
          <w:b/>
        </w:rPr>
        <w:t>Requ</w:t>
      </w:r>
      <w:r w:rsidR="00654C56">
        <w:rPr>
          <w:rFonts w:ascii="Arial" w:hAnsi="Arial" w:cs="Arial"/>
          <w:b/>
        </w:rPr>
        <w:t xml:space="preserve">ired </w:t>
      </w:r>
      <w:r w:rsidRPr="00654C56">
        <w:rPr>
          <w:rFonts w:ascii="Arial" w:hAnsi="Arial" w:cs="Arial"/>
          <w:b/>
        </w:rPr>
        <w:t>Textbooks:</w:t>
      </w:r>
    </w:p>
    <w:p w14:paraId="1F5EC2C7" w14:textId="77777777" w:rsidR="00325A5E" w:rsidRPr="00325A5E" w:rsidRDefault="00325A5E" w:rsidP="00325A5E">
      <w:pPr>
        <w:widowControl w:val="0"/>
        <w:autoSpaceDE w:val="0"/>
        <w:autoSpaceDN w:val="0"/>
        <w:adjustRightInd w:val="0"/>
        <w:rPr>
          <w:rFonts w:ascii="Arial" w:hAnsi="Arial" w:cs="Arial"/>
        </w:rPr>
      </w:pPr>
      <w:r w:rsidRPr="00325A5E">
        <w:rPr>
          <w:rFonts w:ascii="Arial" w:hAnsi="Arial" w:cs="Arial"/>
          <w:color w:val="343434"/>
        </w:rPr>
        <w:t>Spector</w:t>
      </w:r>
      <w:r>
        <w:rPr>
          <w:rFonts w:ascii="Arial" w:hAnsi="Arial" w:cs="Arial"/>
          <w:color w:val="343434"/>
        </w:rPr>
        <w:t xml:space="preserve"> </w:t>
      </w:r>
      <w:r w:rsidRPr="00325A5E">
        <w:rPr>
          <w:rFonts w:ascii="Arial" w:hAnsi="Arial" w:cs="Arial"/>
          <w:color w:val="343434"/>
        </w:rPr>
        <w:t>Rachel E.</w:t>
      </w:r>
      <w:r>
        <w:rPr>
          <w:rFonts w:ascii="Arial" w:hAnsi="Arial" w:cs="Arial"/>
          <w:color w:val="343434"/>
        </w:rPr>
        <w:t xml:space="preserve"> (2013) </w:t>
      </w:r>
      <w:r w:rsidRPr="00325A5E">
        <w:rPr>
          <w:rFonts w:ascii="Arial" w:hAnsi="Arial" w:cs="Arial"/>
        </w:rPr>
        <w:t>Cultural Diversity in Health and Illness, 8/E</w:t>
      </w:r>
    </w:p>
    <w:p w14:paraId="11631C05" w14:textId="77777777" w:rsidR="00325A5E" w:rsidRDefault="00325A5E" w:rsidP="00325A5E">
      <w:pPr>
        <w:widowControl w:val="0"/>
        <w:autoSpaceDE w:val="0"/>
        <w:autoSpaceDN w:val="0"/>
        <w:adjustRightInd w:val="0"/>
        <w:rPr>
          <w:rFonts w:ascii="Arial" w:hAnsi="Arial" w:cs="Arial"/>
          <w:color w:val="343434"/>
        </w:rPr>
      </w:pPr>
      <w:r w:rsidRPr="00325A5E">
        <w:rPr>
          <w:rFonts w:ascii="Arial" w:hAnsi="Arial" w:cs="Arial"/>
          <w:color w:val="343434"/>
        </w:rPr>
        <w:t>Prentice Hall</w:t>
      </w:r>
    </w:p>
    <w:p w14:paraId="2236A97C" w14:textId="77777777" w:rsidR="00325A5E" w:rsidRPr="00325A5E" w:rsidRDefault="00325A5E" w:rsidP="00325A5E">
      <w:pPr>
        <w:widowControl w:val="0"/>
        <w:autoSpaceDE w:val="0"/>
        <w:autoSpaceDN w:val="0"/>
        <w:adjustRightInd w:val="0"/>
        <w:rPr>
          <w:rFonts w:ascii="Arial" w:hAnsi="Arial" w:cs="Arial"/>
          <w:color w:val="343434"/>
        </w:rPr>
      </w:pPr>
      <w:r w:rsidRPr="00325A5E">
        <w:rPr>
          <w:rFonts w:ascii="Arial" w:hAnsi="Arial" w:cs="Arial"/>
          <w:color w:val="343434"/>
        </w:rPr>
        <w:t>ISBN-10: 0132840065 • ISBN-13: 9780132840064</w:t>
      </w:r>
    </w:p>
    <w:p w14:paraId="1CCCF335" w14:textId="77777777" w:rsidR="00877D81" w:rsidRDefault="00877D81" w:rsidP="00325A5E">
      <w:pPr>
        <w:widowControl w:val="0"/>
        <w:autoSpaceDE w:val="0"/>
        <w:autoSpaceDN w:val="0"/>
        <w:adjustRightInd w:val="0"/>
        <w:rPr>
          <w:rFonts w:ascii="Arial" w:hAnsi="Arial" w:cs="Arial"/>
          <w:color w:val="343434"/>
        </w:rPr>
      </w:pPr>
    </w:p>
    <w:p w14:paraId="2610C055" w14:textId="2692C378" w:rsidR="00325A5E" w:rsidRPr="00325A5E" w:rsidRDefault="00877D81" w:rsidP="00325A5E">
      <w:pPr>
        <w:widowControl w:val="0"/>
        <w:autoSpaceDE w:val="0"/>
        <w:autoSpaceDN w:val="0"/>
        <w:adjustRightInd w:val="0"/>
        <w:rPr>
          <w:rFonts w:ascii="Arial" w:hAnsi="Arial" w:cs="Arial"/>
          <w:color w:val="343434"/>
        </w:rPr>
      </w:pPr>
      <w:proofErr w:type="spellStart"/>
      <w:r>
        <w:rPr>
          <w:rFonts w:ascii="Arial" w:hAnsi="Arial" w:cs="Arial"/>
          <w:color w:val="343434"/>
        </w:rPr>
        <w:t>Slimbach</w:t>
      </w:r>
      <w:proofErr w:type="spellEnd"/>
      <w:r>
        <w:rPr>
          <w:rFonts w:ascii="Arial" w:hAnsi="Arial" w:cs="Arial"/>
          <w:color w:val="343434"/>
        </w:rPr>
        <w:t xml:space="preserve"> Richard (2010) Becoming World Wise: A Guide to Global Learning, Stylus Publishing</w:t>
      </w:r>
      <w:r w:rsidR="007806AD">
        <w:rPr>
          <w:rFonts w:ascii="Arial" w:hAnsi="Arial" w:cs="Arial"/>
          <w:color w:val="343434"/>
        </w:rPr>
        <w:t xml:space="preserve"> </w:t>
      </w:r>
      <w:r>
        <w:rPr>
          <w:rFonts w:ascii="Arial" w:hAnsi="Arial" w:cs="Arial"/>
          <w:color w:val="343434"/>
        </w:rPr>
        <w:t>Sterling, Virginia.</w:t>
      </w:r>
    </w:p>
    <w:p w14:paraId="6BAF3EE3" w14:textId="77777777" w:rsidR="00654C56" w:rsidRPr="00325A5E" w:rsidRDefault="00325A5E" w:rsidP="00325A5E">
      <w:pPr>
        <w:rPr>
          <w:rFonts w:ascii="Arial" w:hAnsi="Arial" w:cs="Arial"/>
          <w:color w:val="262626"/>
        </w:rPr>
      </w:pPr>
      <w:r>
        <w:rPr>
          <w:rFonts w:ascii="Arial" w:hAnsi="Arial" w:cs="Arial"/>
          <w:color w:val="343434"/>
        </w:rPr>
        <w:t xml:space="preserve"> </w:t>
      </w:r>
    </w:p>
    <w:p w14:paraId="3D0C8BA4" w14:textId="77777777" w:rsidR="00654C56" w:rsidRDefault="00654C56" w:rsidP="00F574C3">
      <w:pPr>
        <w:rPr>
          <w:rFonts w:ascii="Arial" w:hAnsi="Arial" w:cs="Arial"/>
          <w:b/>
        </w:rPr>
      </w:pPr>
      <w:r w:rsidRPr="00654C56">
        <w:rPr>
          <w:rFonts w:ascii="Arial" w:hAnsi="Arial" w:cs="Arial"/>
          <w:b/>
        </w:rPr>
        <w:t>Recommended Reading:</w:t>
      </w:r>
    </w:p>
    <w:p w14:paraId="2555F21D" w14:textId="77777777" w:rsidR="00EB11B9" w:rsidRPr="00654C56" w:rsidRDefault="00EB11B9" w:rsidP="00EB11B9">
      <w:pPr>
        <w:rPr>
          <w:rFonts w:ascii="Arial" w:hAnsi="Arial" w:cs="Arial"/>
          <w:bCs/>
        </w:rPr>
      </w:pPr>
      <w:proofErr w:type="spellStart"/>
      <w:r w:rsidRPr="00654C56">
        <w:rPr>
          <w:rFonts w:ascii="Arial" w:hAnsi="Arial" w:cs="Arial"/>
          <w:bCs/>
        </w:rPr>
        <w:t>Maev</w:t>
      </w:r>
      <w:proofErr w:type="spellEnd"/>
      <w:r w:rsidRPr="00654C56">
        <w:rPr>
          <w:rFonts w:ascii="Arial" w:hAnsi="Arial" w:cs="Arial"/>
          <w:bCs/>
        </w:rPr>
        <w:t>-Ann Wren (2006) How Ireland Cares: The Case for Health Care Reform. New Island</w:t>
      </w:r>
    </w:p>
    <w:p w14:paraId="6D360CB6" w14:textId="77777777" w:rsidR="00654C56" w:rsidRDefault="00654C56" w:rsidP="00F574C3">
      <w:pPr>
        <w:rPr>
          <w:rFonts w:ascii="Arial" w:hAnsi="Arial" w:cs="Arial"/>
          <w:b/>
        </w:rPr>
      </w:pPr>
    </w:p>
    <w:p w14:paraId="4D929B93" w14:textId="77777777" w:rsidR="00EB11B9" w:rsidRPr="00654C56" w:rsidRDefault="00EB11B9" w:rsidP="00F574C3">
      <w:pPr>
        <w:rPr>
          <w:rFonts w:ascii="Arial" w:hAnsi="Arial" w:cs="Arial"/>
          <w:b/>
        </w:rPr>
      </w:pPr>
      <w:r>
        <w:rPr>
          <w:rFonts w:ascii="Arial" w:hAnsi="Arial" w:cs="Arial"/>
          <w:b/>
        </w:rPr>
        <w:t>Websites</w:t>
      </w:r>
    </w:p>
    <w:p w14:paraId="0C67412E" w14:textId="77777777" w:rsidR="00325A5E" w:rsidRDefault="00517A47" w:rsidP="00F574C3">
      <w:pPr>
        <w:rPr>
          <w:rStyle w:val="Hyperlink"/>
          <w:rFonts w:ascii="Arial" w:hAnsi="Arial" w:cs="Arial"/>
        </w:rPr>
      </w:pPr>
      <w:hyperlink r:id="rId10" w:history="1">
        <w:r w:rsidR="00526993" w:rsidRPr="00803EA6">
          <w:rPr>
            <w:rStyle w:val="Hyperlink"/>
            <w:rFonts w:ascii="Arial" w:hAnsi="Arial" w:cs="Arial"/>
          </w:rPr>
          <w:t>http://www.safehomeireland.com/faq.htm</w:t>
        </w:r>
      </w:hyperlink>
    </w:p>
    <w:p w14:paraId="703C2EF7" w14:textId="77777777" w:rsidR="00A3732B" w:rsidRPr="00EB11B9" w:rsidRDefault="00517A47" w:rsidP="00F574C3">
      <w:pPr>
        <w:rPr>
          <w:rFonts w:ascii="Arial" w:hAnsi="Arial" w:cs="Arial"/>
        </w:rPr>
      </w:pPr>
      <w:hyperlink r:id="rId11" w:history="1">
        <w:r w:rsidR="00325A5E" w:rsidRPr="005F60C2">
          <w:rPr>
            <w:rStyle w:val="Hyperlink"/>
            <w:rFonts w:ascii="Arial" w:hAnsi="Arial" w:cs="Arial"/>
          </w:rPr>
          <w:t>http://www.eurodesk.ie/ireland/irl6.html</w:t>
        </w:r>
      </w:hyperlink>
    </w:p>
    <w:p w14:paraId="4FE2AED8" w14:textId="77777777" w:rsidR="00A3732B" w:rsidRDefault="00517A47" w:rsidP="00F574C3">
      <w:pPr>
        <w:rPr>
          <w:rFonts w:ascii="Arial" w:hAnsi="Arial" w:cs="Arial"/>
        </w:rPr>
      </w:pPr>
      <w:hyperlink r:id="rId12" w:history="1">
        <w:r w:rsidR="00A3732B" w:rsidRPr="00803EA6">
          <w:rPr>
            <w:rStyle w:val="Hyperlink"/>
            <w:rFonts w:ascii="Arial" w:hAnsi="Arial" w:cs="Arial"/>
          </w:rPr>
          <w:t>http://www.cpa.ie/publications/EvolutionOfHealthServicesAndHealthPolicyInIreland_2007.pdf</w:t>
        </w:r>
      </w:hyperlink>
    </w:p>
    <w:p w14:paraId="465A6AB6" w14:textId="77777777" w:rsidR="00D14034" w:rsidRDefault="00517A47" w:rsidP="00F574C3">
      <w:pPr>
        <w:rPr>
          <w:rFonts w:ascii="Arial" w:hAnsi="Arial" w:cs="Arial"/>
        </w:rPr>
      </w:pPr>
      <w:hyperlink r:id="rId13" w:history="1">
        <w:r w:rsidR="00D14034" w:rsidRPr="00803EA6">
          <w:rPr>
            <w:rStyle w:val="Hyperlink"/>
            <w:rFonts w:ascii="Arial" w:hAnsi="Arial" w:cs="Arial"/>
          </w:rPr>
          <w:t>http://www.lehigh.edu/~incntr/publications/perspectives/v19/Rebele.PDF</w:t>
        </w:r>
      </w:hyperlink>
    </w:p>
    <w:p w14:paraId="15BCA495" w14:textId="77777777" w:rsidR="00D14034" w:rsidRDefault="00517A47" w:rsidP="00F574C3">
      <w:pPr>
        <w:rPr>
          <w:rFonts w:ascii="Arial" w:hAnsi="Arial" w:cs="Arial"/>
        </w:rPr>
      </w:pPr>
      <w:hyperlink r:id="rId14" w:history="1">
        <w:r w:rsidR="00D14034" w:rsidRPr="00803EA6">
          <w:rPr>
            <w:rStyle w:val="Hyperlink"/>
            <w:rFonts w:ascii="Arial" w:hAnsi="Arial" w:cs="Arial"/>
          </w:rPr>
          <w:t>http://www.dhsspsni.gov.uk/</w:t>
        </w:r>
      </w:hyperlink>
    </w:p>
    <w:p w14:paraId="0102A127" w14:textId="77777777" w:rsidR="007226B6" w:rsidRDefault="00517A47" w:rsidP="00F574C3">
      <w:pPr>
        <w:rPr>
          <w:rStyle w:val="Hyperlink"/>
          <w:rFonts w:ascii="Arial" w:hAnsi="Arial" w:cs="Arial"/>
        </w:rPr>
      </w:pPr>
      <w:hyperlink r:id="rId15" w:history="1">
        <w:r w:rsidR="007226B6" w:rsidRPr="00803EA6">
          <w:rPr>
            <w:rStyle w:val="Hyperlink"/>
            <w:rFonts w:ascii="Arial" w:hAnsi="Arial" w:cs="Arial"/>
          </w:rPr>
          <w:t>http://www.irishexaminer.com/ireland/750m-in-healthcare-cuts-to-hit-the-most-vulnerable-180444.html</w:t>
        </w:r>
      </w:hyperlink>
    </w:p>
    <w:p w14:paraId="2816FFE2" w14:textId="353B8DAE" w:rsidR="00CD4E8B" w:rsidRDefault="00517A47" w:rsidP="00F574C3">
      <w:pPr>
        <w:rPr>
          <w:rFonts w:ascii="Arial" w:hAnsi="Arial" w:cs="Arial"/>
        </w:rPr>
      </w:pPr>
      <w:hyperlink r:id="rId16" w:history="1">
        <w:r w:rsidR="00CD4E8B" w:rsidRPr="000A1ACA">
          <w:rPr>
            <w:rStyle w:val="Hyperlink"/>
            <w:rFonts w:ascii="Arial" w:hAnsi="Arial" w:cs="Arial"/>
          </w:rPr>
          <w:t>http://obamacarefacts.com/obamacare-facts.php</w:t>
        </w:r>
      </w:hyperlink>
    </w:p>
    <w:p w14:paraId="17B5AF15" w14:textId="77777777" w:rsidR="00CD4E8B" w:rsidRDefault="00CD4E8B" w:rsidP="00F574C3">
      <w:pPr>
        <w:rPr>
          <w:rFonts w:ascii="Arial" w:hAnsi="Arial" w:cs="Arial"/>
        </w:rPr>
      </w:pPr>
    </w:p>
    <w:p w14:paraId="5CED1169" w14:textId="77777777" w:rsidR="007226B6" w:rsidRDefault="007226B6" w:rsidP="00F574C3">
      <w:pPr>
        <w:rPr>
          <w:rFonts w:ascii="Arial" w:hAnsi="Arial" w:cs="Arial"/>
        </w:rPr>
      </w:pPr>
    </w:p>
    <w:p w14:paraId="0DC1C47D" w14:textId="77777777" w:rsidR="00D14034" w:rsidRPr="00A3732B" w:rsidRDefault="00D14034" w:rsidP="00F574C3">
      <w:pPr>
        <w:rPr>
          <w:rFonts w:ascii="Arial" w:hAnsi="Arial" w:cs="Arial"/>
        </w:rPr>
      </w:pPr>
    </w:p>
    <w:p w14:paraId="5D9B9818" w14:textId="77777777" w:rsidR="008D171D" w:rsidRPr="00EB11B9" w:rsidRDefault="003033AB" w:rsidP="00F574C3">
      <w:pPr>
        <w:rPr>
          <w:rFonts w:ascii="Arial" w:hAnsi="Arial" w:cs="Arial"/>
          <w:b/>
          <w:color w:val="262626"/>
        </w:rPr>
      </w:pPr>
      <w:r w:rsidRPr="00EB11B9">
        <w:rPr>
          <w:rFonts w:ascii="Arial" w:hAnsi="Arial" w:cs="Arial"/>
          <w:b/>
          <w:color w:val="262626"/>
        </w:rPr>
        <w:t>You Tube</w:t>
      </w:r>
    </w:p>
    <w:p w14:paraId="3526C2C3" w14:textId="77777777" w:rsidR="00EB11B9" w:rsidRDefault="00517A47" w:rsidP="00F574C3">
      <w:pPr>
        <w:rPr>
          <w:rFonts w:ascii="Arial" w:hAnsi="Arial" w:cs="Arial"/>
          <w:color w:val="262626"/>
        </w:rPr>
      </w:pPr>
      <w:hyperlink r:id="rId17" w:history="1">
        <w:r w:rsidR="00EB11B9" w:rsidRPr="005F60C2">
          <w:rPr>
            <w:rStyle w:val="Hyperlink"/>
            <w:rFonts w:ascii="Arial" w:hAnsi="Arial" w:cs="Arial"/>
          </w:rPr>
          <w:t>http://www.youtube.com/watch?v=Zxw869ewRK0</w:t>
        </w:r>
      </w:hyperlink>
    </w:p>
    <w:p w14:paraId="2B0A77DA" w14:textId="77777777" w:rsidR="00397063" w:rsidRDefault="00517A47" w:rsidP="00F574C3">
      <w:pPr>
        <w:rPr>
          <w:rFonts w:ascii="Arial" w:hAnsi="Arial" w:cs="Arial"/>
          <w:color w:val="262626"/>
        </w:rPr>
      </w:pPr>
      <w:hyperlink r:id="rId18" w:history="1">
        <w:r w:rsidR="00397063" w:rsidRPr="005F60C2">
          <w:rPr>
            <w:rStyle w:val="Hyperlink"/>
            <w:rFonts w:ascii="Arial" w:hAnsi="Arial" w:cs="Arial"/>
          </w:rPr>
          <w:t>http://www.youtube.com/watch?v=zAfYpOD_W_I</w:t>
        </w:r>
      </w:hyperlink>
    </w:p>
    <w:p w14:paraId="4BA4A4D6" w14:textId="77777777" w:rsidR="003033AB" w:rsidRDefault="00517A47" w:rsidP="00F574C3">
      <w:pPr>
        <w:rPr>
          <w:rFonts w:ascii="Arial" w:hAnsi="Arial" w:cs="Arial"/>
          <w:color w:val="262626"/>
        </w:rPr>
      </w:pPr>
      <w:hyperlink r:id="rId19" w:history="1">
        <w:r w:rsidR="003033AB" w:rsidRPr="005F60C2">
          <w:rPr>
            <w:rStyle w:val="Hyperlink"/>
            <w:rFonts w:ascii="Arial" w:hAnsi="Arial" w:cs="Arial"/>
          </w:rPr>
          <w:t>http://www.youtube.com/watch?v=zZ8ZB4_keiA</w:t>
        </w:r>
      </w:hyperlink>
    </w:p>
    <w:p w14:paraId="065479E4" w14:textId="77777777" w:rsidR="003033AB" w:rsidRDefault="00517A47" w:rsidP="00F574C3">
      <w:pPr>
        <w:rPr>
          <w:rFonts w:ascii="Arial" w:hAnsi="Arial" w:cs="Arial"/>
          <w:color w:val="262626"/>
        </w:rPr>
      </w:pPr>
      <w:hyperlink r:id="rId20" w:history="1">
        <w:r w:rsidR="003033AB" w:rsidRPr="005F60C2">
          <w:rPr>
            <w:rStyle w:val="Hyperlink"/>
            <w:rFonts w:ascii="Arial" w:hAnsi="Arial" w:cs="Arial"/>
          </w:rPr>
          <w:t>http://www.youtube.com/watch?v=1W-8pF6sPa4</w:t>
        </w:r>
      </w:hyperlink>
    </w:p>
    <w:p w14:paraId="71D4D2A0" w14:textId="77777777" w:rsidR="00B762C3" w:rsidRDefault="00517A47" w:rsidP="00F574C3">
      <w:pPr>
        <w:rPr>
          <w:rFonts w:ascii="Arial" w:hAnsi="Arial" w:cs="Arial"/>
          <w:color w:val="262626"/>
        </w:rPr>
      </w:pPr>
      <w:hyperlink r:id="rId21" w:history="1">
        <w:r w:rsidR="00B762C3" w:rsidRPr="005F60C2">
          <w:rPr>
            <w:rStyle w:val="Hyperlink"/>
            <w:rFonts w:ascii="Arial" w:hAnsi="Arial" w:cs="Arial"/>
          </w:rPr>
          <w:t>http://www.youtube.com/watch?v=Bbs3bwzo93w</w:t>
        </w:r>
      </w:hyperlink>
    </w:p>
    <w:p w14:paraId="0CA14A2D" w14:textId="77777777" w:rsidR="00B762C3" w:rsidRDefault="00517A47" w:rsidP="00F574C3">
      <w:pPr>
        <w:rPr>
          <w:rFonts w:ascii="Arial" w:hAnsi="Arial" w:cs="Arial"/>
          <w:color w:val="262626"/>
        </w:rPr>
      </w:pPr>
      <w:hyperlink r:id="rId22" w:history="1">
        <w:r w:rsidR="00B762C3" w:rsidRPr="005F60C2">
          <w:rPr>
            <w:rStyle w:val="Hyperlink"/>
            <w:rFonts w:ascii="Arial" w:hAnsi="Arial" w:cs="Arial"/>
          </w:rPr>
          <w:t>http://www.youtube.com/watch?v=qG_DH5Yl88o</w:t>
        </w:r>
      </w:hyperlink>
    </w:p>
    <w:p w14:paraId="22A7522D" w14:textId="77777777" w:rsidR="00B762C3" w:rsidRDefault="00517A47" w:rsidP="00F574C3">
      <w:pPr>
        <w:rPr>
          <w:rFonts w:ascii="Arial" w:hAnsi="Arial" w:cs="Arial"/>
          <w:color w:val="262626"/>
        </w:rPr>
      </w:pPr>
      <w:hyperlink r:id="rId23" w:history="1">
        <w:r w:rsidR="00B762C3" w:rsidRPr="005F60C2">
          <w:rPr>
            <w:rStyle w:val="Hyperlink"/>
            <w:rFonts w:ascii="Arial" w:hAnsi="Arial" w:cs="Arial"/>
          </w:rPr>
          <w:t>http://www.youtube.com/watch?v=qG_DH5Yl88o</w:t>
        </w:r>
      </w:hyperlink>
    </w:p>
    <w:p w14:paraId="08085A2C" w14:textId="77777777" w:rsidR="00B762C3" w:rsidRDefault="00517A47" w:rsidP="00F574C3">
      <w:pPr>
        <w:rPr>
          <w:rFonts w:ascii="Arial" w:hAnsi="Arial" w:cs="Arial"/>
          <w:color w:val="262626"/>
        </w:rPr>
      </w:pPr>
      <w:hyperlink r:id="rId24" w:history="1">
        <w:r w:rsidR="00B762C3" w:rsidRPr="005F60C2">
          <w:rPr>
            <w:rStyle w:val="Hyperlink"/>
            <w:rFonts w:ascii="Arial" w:hAnsi="Arial" w:cs="Arial"/>
          </w:rPr>
          <w:t>http://www.youtube.com/watch?v=BUSU6OsNxQk</w:t>
        </w:r>
      </w:hyperlink>
    </w:p>
    <w:p w14:paraId="43780AF3" w14:textId="77777777" w:rsidR="00B762C3" w:rsidRDefault="00517A47" w:rsidP="00F574C3">
      <w:pPr>
        <w:rPr>
          <w:rFonts w:ascii="Arial" w:hAnsi="Arial" w:cs="Arial"/>
          <w:color w:val="262626"/>
        </w:rPr>
      </w:pPr>
      <w:hyperlink r:id="rId25" w:history="1">
        <w:r w:rsidR="00B762C3" w:rsidRPr="005F60C2">
          <w:rPr>
            <w:rStyle w:val="Hyperlink"/>
            <w:rFonts w:ascii="Arial" w:hAnsi="Arial" w:cs="Arial"/>
          </w:rPr>
          <w:t>http://www.youtube.com/watch?v=2yJqAdfO2wk</w:t>
        </w:r>
      </w:hyperlink>
    </w:p>
    <w:p w14:paraId="6F48D242" w14:textId="77777777" w:rsidR="00B762C3" w:rsidRDefault="00517A47" w:rsidP="00F574C3">
      <w:pPr>
        <w:rPr>
          <w:rFonts w:ascii="Arial" w:hAnsi="Arial" w:cs="Arial"/>
          <w:color w:val="262626"/>
        </w:rPr>
      </w:pPr>
      <w:hyperlink r:id="rId26" w:history="1">
        <w:r w:rsidR="00B762C3" w:rsidRPr="005F60C2">
          <w:rPr>
            <w:rStyle w:val="Hyperlink"/>
            <w:rFonts w:ascii="Arial" w:hAnsi="Arial" w:cs="Arial"/>
          </w:rPr>
          <w:t>http://www.youtube.com/watch?v=7FzdvLcd6TU</w:t>
        </w:r>
      </w:hyperlink>
    </w:p>
    <w:p w14:paraId="57B720D7" w14:textId="77777777" w:rsidR="00397063" w:rsidRDefault="00397063" w:rsidP="00F574C3">
      <w:pPr>
        <w:rPr>
          <w:rFonts w:ascii="Arial" w:hAnsi="Arial" w:cs="Arial"/>
          <w:color w:val="262626"/>
        </w:rPr>
      </w:pPr>
    </w:p>
    <w:p w14:paraId="2773C37B" w14:textId="77777777" w:rsidR="00B762C3" w:rsidRDefault="00B762C3" w:rsidP="00F574C3">
      <w:pPr>
        <w:rPr>
          <w:rFonts w:ascii="Arial" w:hAnsi="Arial" w:cs="Arial"/>
          <w:color w:val="262626"/>
        </w:rPr>
      </w:pPr>
    </w:p>
    <w:p w14:paraId="1F1F0453" w14:textId="77777777" w:rsidR="00B762C3" w:rsidRDefault="00B762C3" w:rsidP="00F574C3">
      <w:pPr>
        <w:rPr>
          <w:rFonts w:ascii="Arial" w:hAnsi="Arial" w:cs="Arial"/>
          <w:color w:val="262626"/>
        </w:rPr>
      </w:pPr>
    </w:p>
    <w:p w14:paraId="03F5B84D" w14:textId="77777777" w:rsidR="00B762C3" w:rsidRDefault="00B762C3" w:rsidP="00F574C3">
      <w:pPr>
        <w:rPr>
          <w:rFonts w:ascii="Arial" w:hAnsi="Arial" w:cs="Arial"/>
          <w:color w:val="262626"/>
        </w:rPr>
      </w:pPr>
    </w:p>
    <w:p w14:paraId="04AC14C7" w14:textId="77777777" w:rsidR="003033AB" w:rsidRPr="008D171D" w:rsidRDefault="003033AB" w:rsidP="00F574C3">
      <w:pPr>
        <w:rPr>
          <w:rFonts w:ascii="Arial" w:hAnsi="Arial" w:cs="Arial"/>
          <w:color w:val="262626"/>
        </w:rPr>
      </w:pPr>
    </w:p>
    <w:p w14:paraId="58A5CF9D" w14:textId="77777777" w:rsidR="008D171D" w:rsidRPr="008D171D" w:rsidRDefault="008D171D" w:rsidP="008D171D">
      <w:pPr>
        <w:rPr>
          <w:rFonts w:ascii="Arial" w:eastAsia="Times New Roman" w:hAnsi="Arial" w:cs="Times New Roman"/>
        </w:rPr>
      </w:pPr>
    </w:p>
    <w:sectPr w:rsidR="008D171D" w:rsidRPr="008D171D" w:rsidSect="006C343E">
      <w:pgSz w:w="12240" w:h="15840"/>
      <w:pgMar w:top="1440" w:right="1800" w:bottom="1440" w:left="1800" w:header="720" w:footer="720" w:gutter="0"/>
      <w:pgBorders w:display="firstPage">
        <w:top w:val="thickThinSmallGap" w:sz="24" w:space="1" w:color="auto"/>
        <w:left w:val="thickThinSmallGap" w:sz="24" w:space="4" w:color="auto"/>
        <w:bottom w:val="thinThickSmallGap" w:sz="24" w:space="1" w:color="auto"/>
        <w:right w:val="thinThickSmallGap" w:sz="2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Batang">
    <w:altName w:val="바탕"/>
    <w:charset w:val="81"/>
    <w:family w:val="roman"/>
    <w:pitch w:val="variable"/>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decimal"/>
      <w:lvlText w:val="%3."/>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D32055F"/>
    <w:multiLevelType w:val="hybridMultilevel"/>
    <w:tmpl w:val="5B28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31744A"/>
    <w:multiLevelType w:val="hybridMultilevel"/>
    <w:tmpl w:val="3376A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8729A6"/>
    <w:multiLevelType w:val="hybridMultilevel"/>
    <w:tmpl w:val="F604C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05512E"/>
    <w:multiLevelType w:val="hybridMultilevel"/>
    <w:tmpl w:val="525E3814"/>
    <w:lvl w:ilvl="0" w:tplc="00000001">
      <w:start w:val="1"/>
      <w:numFmt w:val="bullet"/>
      <w:lvlText w:val="•"/>
      <w:lvlJc w:val="left"/>
      <w:pPr>
        <w:ind w:left="720" w:hanging="360"/>
      </w:pPr>
    </w:lvl>
    <w:lvl w:ilvl="1" w:tplc="00000002">
      <w:start w:val="1"/>
      <w:numFmt w:val="bullet"/>
      <w:lvlText w:val="◦"/>
      <w:lvlJc w:val="left"/>
      <w:pPr>
        <w:ind w:left="1440" w:hanging="360"/>
      </w:pPr>
    </w:lvl>
    <w:lvl w:ilvl="2" w:tplc="04090001">
      <w:start w:val="1"/>
      <w:numFmt w:val="bullet"/>
      <w:lvlText w:val=""/>
      <w:lvlJc w:val="left"/>
      <w:pPr>
        <w:ind w:left="2160" w:hanging="360"/>
      </w:pPr>
      <w:rPr>
        <w:rFonts w:ascii="Symbol" w:hAnsi="Symbol" w:hint="default"/>
      </w:r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06207F5"/>
    <w:multiLevelType w:val="hybridMultilevel"/>
    <w:tmpl w:val="E634D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302EBA"/>
    <w:multiLevelType w:val="hybridMultilevel"/>
    <w:tmpl w:val="96C2F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AD317B"/>
    <w:multiLevelType w:val="hybridMultilevel"/>
    <w:tmpl w:val="03540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4846E1"/>
    <w:multiLevelType w:val="hybridMultilevel"/>
    <w:tmpl w:val="E4FA03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6590272"/>
    <w:multiLevelType w:val="hybridMultilevel"/>
    <w:tmpl w:val="068ECB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276458"/>
    <w:multiLevelType w:val="hybridMultilevel"/>
    <w:tmpl w:val="C3A884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6"/>
  </w:num>
  <w:num w:numId="5">
    <w:abstractNumId w:val="9"/>
  </w:num>
  <w:num w:numId="6">
    <w:abstractNumId w:val="5"/>
  </w:num>
  <w:num w:numId="7">
    <w:abstractNumId w:val="8"/>
  </w:num>
  <w:num w:numId="8">
    <w:abstractNumId w:val="7"/>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4C3"/>
    <w:rsid w:val="00001889"/>
    <w:rsid w:val="00010281"/>
    <w:rsid w:val="00036BC8"/>
    <w:rsid w:val="00045236"/>
    <w:rsid w:val="00047FF1"/>
    <w:rsid w:val="000E216F"/>
    <w:rsid w:val="00117D16"/>
    <w:rsid w:val="001244A5"/>
    <w:rsid w:val="0012498A"/>
    <w:rsid w:val="001D08E3"/>
    <w:rsid w:val="00211A9E"/>
    <w:rsid w:val="00297846"/>
    <w:rsid w:val="002E0271"/>
    <w:rsid w:val="003033AB"/>
    <w:rsid w:val="00325A5E"/>
    <w:rsid w:val="00385747"/>
    <w:rsid w:val="00397063"/>
    <w:rsid w:val="00484A86"/>
    <w:rsid w:val="004C11E2"/>
    <w:rsid w:val="00517A47"/>
    <w:rsid w:val="00526993"/>
    <w:rsid w:val="00654C56"/>
    <w:rsid w:val="00661149"/>
    <w:rsid w:val="00692CC1"/>
    <w:rsid w:val="006C343E"/>
    <w:rsid w:val="006E2253"/>
    <w:rsid w:val="006E274C"/>
    <w:rsid w:val="006E2F78"/>
    <w:rsid w:val="007226B6"/>
    <w:rsid w:val="0072729C"/>
    <w:rsid w:val="007806AD"/>
    <w:rsid w:val="00791FBC"/>
    <w:rsid w:val="007B437A"/>
    <w:rsid w:val="007F2A86"/>
    <w:rsid w:val="00874D28"/>
    <w:rsid w:val="00877D81"/>
    <w:rsid w:val="008D171D"/>
    <w:rsid w:val="009473AE"/>
    <w:rsid w:val="00947537"/>
    <w:rsid w:val="00A3732B"/>
    <w:rsid w:val="00AD1630"/>
    <w:rsid w:val="00AD7CA6"/>
    <w:rsid w:val="00B14632"/>
    <w:rsid w:val="00B63AAE"/>
    <w:rsid w:val="00B762C3"/>
    <w:rsid w:val="00BC11B1"/>
    <w:rsid w:val="00CD4E8B"/>
    <w:rsid w:val="00CF6F40"/>
    <w:rsid w:val="00CF7346"/>
    <w:rsid w:val="00CF7D1C"/>
    <w:rsid w:val="00D14034"/>
    <w:rsid w:val="00D40576"/>
    <w:rsid w:val="00DB0192"/>
    <w:rsid w:val="00DB08A8"/>
    <w:rsid w:val="00DF0CB0"/>
    <w:rsid w:val="00EB11B9"/>
    <w:rsid w:val="00ED2E76"/>
    <w:rsid w:val="00F12CF2"/>
    <w:rsid w:val="00F364B4"/>
    <w:rsid w:val="00F41D4B"/>
    <w:rsid w:val="00F574C3"/>
    <w:rsid w:val="00FB2EDC"/>
    <w:rsid w:val="00FC4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EBA8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4C3"/>
    <w:rPr>
      <w:color w:val="0000FF" w:themeColor="hyperlink"/>
      <w:u w:val="single"/>
    </w:rPr>
  </w:style>
  <w:style w:type="paragraph" w:styleId="ListParagraph">
    <w:name w:val="List Paragraph"/>
    <w:basedOn w:val="Normal"/>
    <w:uiPriority w:val="34"/>
    <w:qFormat/>
    <w:rsid w:val="00117D16"/>
    <w:pPr>
      <w:ind w:left="720"/>
      <w:contextualSpacing/>
    </w:pPr>
  </w:style>
  <w:style w:type="character" w:styleId="FollowedHyperlink">
    <w:name w:val="FollowedHyperlink"/>
    <w:basedOn w:val="DefaultParagraphFont"/>
    <w:uiPriority w:val="99"/>
    <w:semiHidden/>
    <w:unhideWhenUsed/>
    <w:rsid w:val="008D171D"/>
    <w:rPr>
      <w:color w:val="800080" w:themeColor="followedHyperlink"/>
      <w:u w:val="single"/>
    </w:rPr>
  </w:style>
  <w:style w:type="paragraph" w:styleId="NormalWeb">
    <w:name w:val="Normal (Web)"/>
    <w:basedOn w:val="Normal"/>
    <w:uiPriority w:val="99"/>
    <w:semiHidden/>
    <w:unhideWhenUsed/>
    <w:rsid w:val="008D171D"/>
    <w:pPr>
      <w:spacing w:before="100" w:beforeAutospacing="1" w:after="100" w:afterAutospacing="1"/>
    </w:pPr>
    <w:rPr>
      <w:rFonts w:ascii="Times" w:hAnsi="Times" w:cs="Times New Roman"/>
      <w:sz w:val="20"/>
      <w:szCs w:val="20"/>
    </w:rPr>
  </w:style>
  <w:style w:type="character" w:customStyle="1" w:styleId="booktitle">
    <w:name w:val="booktitle"/>
    <w:basedOn w:val="DefaultParagraphFont"/>
    <w:rsid w:val="008D171D"/>
  </w:style>
  <w:style w:type="character" w:customStyle="1" w:styleId="bookauthor">
    <w:name w:val="bookauthor"/>
    <w:basedOn w:val="DefaultParagraphFont"/>
    <w:rsid w:val="008D171D"/>
  </w:style>
  <w:style w:type="character" w:styleId="Strong">
    <w:name w:val="Strong"/>
    <w:basedOn w:val="DefaultParagraphFont"/>
    <w:uiPriority w:val="22"/>
    <w:qFormat/>
    <w:rsid w:val="008D171D"/>
    <w:rPr>
      <w:b/>
      <w:bCs/>
    </w:rPr>
  </w:style>
  <w:style w:type="character" w:styleId="Emphasis">
    <w:name w:val="Emphasis"/>
    <w:basedOn w:val="DefaultParagraphFont"/>
    <w:uiPriority w:val="20"/>
    <w:qFormat/>
    <w:rsid w:val="008D171D"/>
    <w:rPr>
      <w:i/>
      <w:iCs/>
    </w:rPr>
  </w:style>
  <w:style w:type="paragraph" w:styleId="BalloonText">
    <w:name w:val="Balloon Text"/>
    <w:basedOn w:val="Normal"/>
    <w:link w:val="BalloonTextChar"/>
    <w:uiPriority w:val="99"/>
    <w:semiHidden/>
    <w:unhideWhenUsed/>
    <w:rsid w:val="006C34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343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4C3"/>
    <w:rPr>
      <w:color w:val="0000FF" w:themeColor="hyperlink"/>
      <w:u w:val="single"/>
    </w:rPr>
  </w:style>
  <w:style w:type="paragraph" w:styleId="ListParagraph">
    <w:name w:val="List Paragraph"/>
    <w:basedOn w:val="Normal"/>
    <w:uiPriority w:val="34"/>
    <w:qFormat/>
    <w:rsid w:val="00117D16"/>
    <w:pPr>
      <w:ind w:left="720"/>
      <w:contextualSpacing/>
    </w:pPr>
  </w:style>
  <w:style w:type="character" w:styleId="FollowedHyperlink">
    <w:name w:val="FollowedHyperlink"/>
    <w:basedOn w:val="DefaultParagraphFont"/>
    <w:uiPriority w:val="99"/>
    <w:semiHidden/>
    <w:unhideWhenUsed/>
    <w:rsid w:val="008D171D"/>
    <w:rPr>
      <w:color w:val="800080" w:themeColor="followedHyperlink"/>
      <w:u w:val="single"/>
    </w:rPr>
  </w:style>
  <w:style w:type="paragraph" w:styleId="NormalWeb">
    <w:name w:val="Normal (Web)"/>
    <w:basedOn w:val="Normal"/>
    <w:uiPriority w:val="99"/>
    <w:semiHidden/>
    <w:unhideWhenUsed/>
    <w:rsid w:val="008D171D"/>
    <w:pPr>
      <w:spacing w:before="100" w:beforeAutospacing="1" w:after="100" w:afterAutospacing="1"/>
    </w:pPr>
    <w:rPr>
      <w:rFonts w:ascii="Times" w:hAnsi="Times" w:cs="Times New Roman"/>
      <w:sz w:val="20"/>
      <w:szCs w:val="20"/>
    </w:rPr>
  </w:style>
  <w:style w:type="character" w:customStyle="1" w:styleId="booktitle">
    <w:name w:val="booktitle"/>
    <w:basedOn w:val="DefaultParagraphFont"/>
    <w:rsid w:val="008D171D"/>
  </w:style>
  <w:style w:type="character" w:customStyle="1" w:styleId="bookauthor">
    <w:name w:val="bookauthor"/>
    <w:basedOn w:val="DefaultParagraphFont"/>
    <w:rsid w:val="008D171D"/>
  </w:style>
  <w:style w:type="character" w:styleId="Strong">
    <w:name w:val="Strong"/>
    <w:basedOn w:val="DefaultParagraphFont"/>
    <w:uiPriority w:val="22"/>
    <w:qFormat/>
    <w:rsid w:val="008D171D"/>
    <w:rPr>
      <w:b/>
      <w:bCs/>
    </w:rPr>
  </w:style>
  <w:style w:type="character" w:styleId="Emphasis">
    <w:name w:val="Emphasis"/>
    <w:basedOn w:val="DefaultParagraphFont"/>
    <w:uiPriority w:val="20"/>
    <w:qFormat/>
    <w:rsid w:val="008D171D"/>
    <w:rPr>
      <w:i/>
      <w:iCs/>
    </w:rPr>
  </w:style>
  <w:style w:type="paragraph" w:styleId="BalloonText">
    <w:name w:val="Balloon Text"/>
    <w:basedOn w:val="Normal"/>
    <w:link w:val="BalloonTextChar"/>
    <w:uiPriority w:val="99"/>
    <w:semiHidden/>
    <w:unhideWhenUsed/>
    <w:rsid w:val="006C34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343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3817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pauline.hunter@csuci.edu" TargetMode="External"/><Relationship Id="rId20" Type="http://schemas.openxmlformats.org/officeDocument/2006/relationships/hyperlink" Target="http://www.youtube.com/watch?v=1W-8pF6sPa4" TargetMode="External"/><Relationship Id="rId21" Type="http://schemas.openxmlformats.org/officeDocument/2006/relationships/hyperlink" Target="http://www.youtube.com/watch?v=Bbs3bwzo93w" TargetMode="External"/><Relationship Id="rId22" Type="http://schemas.openxmlformats.org/officeDocument/2006/relationships/hyperlink" Target="http://www.youtube.com/watch?v=qG_DH5Yl88o" TargetMode="External"/><Relationship Id="rId23" Type="http://schemas.openxmlformats.org/officeDocument/2006/relationships/hyperlink" Target="http://www.youtube.com/watch?v=qG_DH5Yl88o" TargetMode="External"/><Relationship Id="rId24" Type="http://schemas.openxmlformats.org/officeDocument/2006/relationships/hyperlink" Target="http://www.youtube.com/watch?v=BUSU6OsNxQk" TargetMode="External"/><Relationship Id="rId25" Type="http://schemas.openxmlformats.org/officeDocument/2006/relationships/hyperlink" Target="http://www.youtube.com/watch?v=2yJqAdfO2wk" TargetMode="External"/><Relationship Id="rId26" Type="http://schemas.openxmlformats.org/officeDocument/2006/relationships/hyperlink" Target="http://www.youtube.com/watch?v=7FzdvLcd6TU"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safehomeireland.com/faq.htm" TargetMode="External"/><Relationship Id="rId11" Type="http://schemas.openxmlformats.org/officeDocument/2006/relationships/hyperlink" Target="http://www.eurodesk.ie/ireland/irl6.html" TargetMode="External"/><Relationship Id="rId12" Type="http://schemas.openxmlformats.org/officeDocument/2006/relationships/hyperlink" Target="http://www.cpa.ie/publications/EvolutionOfHealthServicesAndHealthPolicyInIreland_2007.pdf" TargetMode="External"/><Relationship Id="rId13" Type="http://schemas.openxmlformats.org/officeDocument/2006/relationships/hyperlink" Target="http://www.lehigh.edu/~incntr/publications/perspectives/v19/Rebele.PDF" TargetMode="External"/><Relationship Id="rId14" Type="http://schemas.openxmlformats.org/officeDocument/2006/relationships/hyperlink" Target="http://www.dhsspsni.gov.uk/" TargetMode="External"/><Relationship Id="rId15" Type="http://schemas.openxmlformats.org/officeDocument/2006/relationships/hyperlink" Target="http://www.irishexaminer.com/ireland/750m-in-healthcare-cuts-to-hit-the-most-vulnerable-180444.html" TargetMode="External"/><Relationship Id="rId16" Type="http://schemas.openxmlformats.org/officeDocument/2006/relationships/hyperlink" Target="http://obamacarefacts.com/obamacare-facts.php" TargetMode="External"/><Relationship Id="rId17" Type="http://schemas.openxmlformats.org/officeDocument/2006/relationships/hyperlink" Target="http://www.youtube.com/watch?v=Zxw869ewRK0" TargetMode="External"/><Relationship Id="rId18" Type="http://schemas.openxmlformats.org/officeDocument/2006/relationships/hyperlink" Target="http://www.youtube.com/watch?v=zAfYpOD_W_I" TargetMode="External"/><Relationship Id="rId19" Type="http://schemas.openxmlformats.org/officeDocument/2006/relationships/hyperlink" Target="http://www.youtube.com/watch?v=zZ8ZB4_keiA"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9CE7-30C2-4A49-ACB9-62910FC1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1462</Words>
  <Characters>8336</Characters>
  <Application>Microsoft Macintosh Word</Application>
  <DocSecurity>0</DocSecurity>
  <Lines>69</Lines>
  <Paragraphs>19</Paragraphs>
  <ScaleCrop>false</ScaleCrop>
  <Company>CSUCI</Company>
  <LinksUpToDate>false</LinksUpToDate>
  <CharactersWithSpaces>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Pauline</dc:creator>
  <cp:keywords/>
  <dc:description/>
  <cp:lastModifiedBy>Pauline Hunter</cp:lastModifiedBy>
  <cp:revision>2</cp:revision>
  <cp:lastPrinted>2013-08-04T08:45:00Z</cp:lastPrinted>
  <dcterms:created xsi:type="dcterms:W3CDTF">2014-03-01T06:16:00Z</dcterms:created>
  <dcterms:modified xsi:type="dcterms:W3CDTF">2014-03-01T06:16:00Z</dcterms:modified>
</cp:coreProperties>
</file>