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A5054A" w14:paraId="2D726C2C" w14:textId="77777777">
        <w:tc>
          <w:tcPr>
            <w:tcW w:w="0" w:type="auto"/>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4580"/>
            </w:tblGrid>
            <w:tr w:rsidR="00A5054A" w14:paraId="7AF9326F" w14:textId="77777777">
              <w:tc>
                <w:tcPr>
                  <w:tcW w:w="0" w:type="auto"/>
                  <w:tcBorders>
                    <w:top w:val="nil"/>
                    <w:left w:val="nil"/>
                    <w:bottom w:val="nil"/>
                    <w:right w:val="nil"/>
                  </w:tcBorders>
                  <w:vAlign w:val="center"/>
                </w:tcPr>
                <w:p w14:paraId="24831CFF" w14:textId="77777777" w:rsidR="00C027CC" w:rsidRDefault="00C027CC">
                  <w:pPr>
                    <w:rPr>
                      <w:rFonts w:ascii="Arial" w:eastAsia="Arial" w:hAnsi="Arial" w:cs="Arial"/>
                      <w:b/>
                      <w:color w:val="005189"/>
                      <w:sz w:val="34"/>
                    </w:rPr>
                  </w:pPr>
                  <w:r>
                    <w:rPr>
                      <w:rFonts w:ascii="Arial" w:eastAsia="Arial" w:hAnsi="Arial" w:cs="Arial"/>
                      <w:b/>
                      <w:color w:val="005189"/>
                      <w:sz w:val="34"/>
                    </w:rPr>
                    <w:t>Financial Service Representative</w:t>
                  </w:r>
                </w:p>
                <w:p w14:paraId="59AFCC90" w14:textId="0010EDE5" w:rsidR="00A77B3E" w:rsidRDefault="00614E14">
                  <w:pPr>
                    <w:rPr>
                      <w:b/>
                      <w:color w:val="005189"/>
                      <w:sz w:val="34"/>
                    </w:rPr>
                  </w:pPr>
                  <w:r>
                    <w:rPr>
                      <w:rFonts w:ascii="Arial" w:eastAsia="Arial" w:hAnsi="Arial" w:cs="Arial"/>
                      <w:b/>
                      <w:color w:val="005189"/>
                      <w:sz w:val="34"/>
                    </w:rPr>
                    <w:t>-Tier I</w:t>
                  </w:r>
                </w:p>
              </w:tc>
              <w:tc>
                <w:tcPr>
                  <w:tcW w:w="0" w:type="auto"/>
                  <w:tcBorders>
                    <w:top w:val="nil"/>
                    <w:left w:val="nil"/>
                    <w:bottom w:val="nil"/>
                    <w:right w:val="nil"/>
                  </w:tcBorders>
                  <w:vAlign w:val="center"/>
                </w:tcPr>
                <w:p w14:paraId="48478654" w14:textId="77777777" w:rsidR="00A77B3E" w:rsidRDefault="00614E14">
                  <w:pPr>
                    <w:jc w:val="right"/>
                    <w:rPr>
                      <w:b/>
                      <w:color w:val="005189"/>
                      <w:sz w:val="34"/>
                    </w:rPr>
                  </w:pPr>
                  <w:r>
                    <w:rPr>
                      <w:b/>
                      <w:noProof/>
                      <w:color w:val="005189"/>
                      <w:sz w:val="34"/>
                    </w:rPr>
                    <w:drawing>
                      <wp:inline distT="0" distB="0" distL="0" distR="0" wp14:anchorId="42DC977A" wp14:editId="23ABF837">
                        <wp:extent cx="2540000" cy="5080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2540000" cy="508000"/>
                                </a:xfrm>
                                <a:prstGeom prst="rect">
                                  <a:avLst/>
                                </a:prstGeom>
                              </pic:spPr>
                            </pic:pic>
                          </a:graphicData>
                        </a:graphic>
                      </wp:inline>
                    </w:drawing>
                  </w:r>
                </w:p>
              </w:tc>
            </w:tr>
          </w:tbl>
          <w:p w14:paraId="4510B812" w14:textId="77777777" w:rsidR="00A5054A" w:rsidRDefault="00A5054A"/>
        </w:tc>
      </w:tr>
    </w:tbl>
    <w:p w14:paraId="19ACA177" w14:textId="77777777" w:rsidR="00A77B3E" w:rsidRDefault="00A77B3E">
      <w:pPr>
        <w:rPr>
          <w:b/>
          <w:color w:val="005189"/>
          <w:sz w:val="0"/>
        </w:rPr>
      </w:pPr>
    </w:p>
    <w:p w14:paraId="0EBAFEAB" w14:textId="77777777" w:rsidR="00A5054A" w:rsidRDefault="00A5054A">
      <w:pPr>
        <w:rPr>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10780"/>
      </w:tblGrid>
      <w:tr w:rsidR="00A5054A" w14:paraId="7571E176" w14:textId="77777777">
        <w:tc>
          <w:tcPr>
            <w:tcW w:w="0" w:type="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35"/>
              <w:gridCol w:w="3519"/>
            </w:tblGrid>
            <w:tr w:rsidR="00A5054A" w14:paraId="0060B5C9" w14:textId="77777777">
              <w:tc>
                <w:tcPr>
                  <w:tcW w:w="3600" w:type="dxa"/>
                  <w:tcBorders>
                    <w:top w:val="nil"/>
                    <w:left w:val="nil"/>
                    <w:bottom w:val="nil"/>
                    <w:right w:val="nil"/>
                  </w:tcBorders>
                  <w:tcMar>
                    <w:top w:w="200" w:type="dxa"/>
                    <w:bottom w:w="0" w:type="dxa"/>
                  </w:tcMar>
                </w:tcPr>
                <w:p w14:paraId="36C88E95" w14:textId="77777777" w:rsidR="00A5054A" w:rsidRDefault="00614E14">
                  <w:r>
                    <w:rPr>
                      <w:rFonts w:ascii="Arial" w:eastAsia="Arial" w:hAnsi="Arial" w:cs="Arial"/>
                      <w:b/>
                      <w:sz w:val="20"/>
                    </w:rPr>
                    <w:t>Job Code</w:t>
                  </w:r>
                  <w:r>
                    <w:rPr>
                      <w:rFonts w:ascii="Arial" w:eastAsia="Arial" w:hAnsi="Arial" w:cs="Arial"/>
                      <w:b/>
                      <w:sz w:val="20"/>
                    </w:rPr>
                    <w:br/>
                  </w:r>
                  <w:r>
                    <w:rPr>
                      <w:rFonts w:ascii="Arial" w:eastAsia="Arial" w:hAnsi="Arial" w:cs="Arial"/>
                      <w:b/>
                      <w:color w:val="005189"/>
                      <w:sz w:val="26"/>
                    </w:rPr>
                    <w:t>PSR-Tier I</w:t>
                  </w:r>
                </w:p>
              </w:tc>
              <w:tc>
                <w:tcPr>
                  <w:tcW w:w="3600" w:type="dxa"/>
                  <w:tcBorders>
                    <w:top w:val="nil"/>
                    <w:left w:val="nil"/>
                    <w:bottom w:val="nil"/>
                    <w:right w:val="nil"/>
                  </w:tcBorders>
                  <w:tcMar>
                    <w:top w:w="200" w:type="dxa"/>
                    <w:bottom w:w="0" w:type="dxa"/>
                  </w:tcMar>
                </w:tcPr>
                <w:p w14:paraId="4712C744" w14:textId="77777777" w:rsidR="00A5054A" w:rsidRDefault="00614E14">
                  <w:r>
                    <w:rPr>
                      <w:rFonts w:ascii="Arial" w:eastAsia="Arial" w:hAnsi="Arial" w:cs="Arial"/>
                      <w:b/>
                      <w:sz w:val="20"/>
                    </w:rPr>
                    <w:t>FLSA Status</w:t>
                  </w:r>
                  <w:r>
                    <w:rPr>
                      <w:rFonts w:ascii="Arial" w:eastAsia="Arial" w:hAnsi="Arial" w:cs="Arial"/>
                      <w:b/>
                      <w:sz w:val="20"/>
                    </w:rPr>
                    <w:br/>
                  </w:r>
                  <w:r>
                    <w:rPr>
                      <w:rFonts w:ascii="Arial" w:eastAsia="Arial" w:hAnsi="Arial" w:cs="Arial"/>
                      <w:b/>
                      <w:color w:val="005189"/>
                      <w:sz w:val="26"/>
                    </w:rPr>
                    <w:t>Nonexempt</w:t>
                  </w:r>
                </w:p>
              </w:tc>
              <w:tc>
                <w:tcPr>
                  <w:tcW w:w="3600" w:type="dxa"/>
                  <w:tcBorders>
                    <w:top w:val="nil"/>
                    <w:left w:val="nil"/>
                    <w:bottom w:val="nil"/>
                    <w:right w:val="nil"/>
                  </w:tcBorders>
                  <w:tcMar>
                    <w:top w:w="200" w:type="dxa"/>
                    <w:bottom w:w="0" w:type="dxa"/>
                  </w:tcMar>
                </w:tcPr>
                <w:p w14:paraId="36734D13" w14:textId="77777777" w:rsidR="00A5054A" w:rsidRDefault="00614E14">
                  <w:r>
                    <w:rPr>
                      <w:rFonts w:ascii="Arial" w:eastAsia="Arial" w:hAnsi="Arial" w:cs="Arial"/>
                      <w:b/>
                      <w:sz w:val="20"/>
                    </w:rPr>
                    <w:t>Dept</w:t>
                  </w:r>
                  <w:r>
                    <w:rPr>
                      <w:rFonts w:ascii="Arial" w:eastAsia="Arial" w:hAnsi="Arial" w:cs="Arial"/>
                      <w:b/>
                      <w:sz w:val="20"/>
                    </w:rPr>
                    <w:br/>
                  </w:r>
                  <w:r>
                    <w:rPr>
                      <w:rFonts w:ascii="Arial" w:eastAsia="Arial" w:hAnsi="Arial" w:cs="Arial"/>
                      <w:b/>
                      <w:color w:val="005189"/>
                      <w:sz w:val="26"/>
                    </w:rPr>
                    <w:t>Service Center</w:t>
                  </w:r>
                </w:p>
              </w:tc>
            </w:tr>
            <w:tr w:rsidR="00A5054A" w14:paraId="12241868" w14:textId="77777777">
              <w:tc>
                <w:tcPr>
                  <w:tcW w:w="3600" w:type="dxa"/>
                  <w:gridSpan w:val="3"/>
                  <w:tcBorders>
                    <w:top w:val="nil"/>
                    <w:left w:val="nil"/>
                    <w:bottom w:val="nil"/>
                    <w:right w:val="nil"/>
                  </w:tcBorders>
                  <w:tcMar>
                    <w:top w:w="200" w:type="dxa"/>
                    <w:bottom w:w="200" w:type="dxa"/>
                  </w:tcMar>
                </w:tcPr>
                <w:p w14:paraId="192A985E" w14:textId="77777777" w:rsidR="00A5054A" w:rsidRDefault="00614E14">
                  <w:pPr>
                    <w:rPr>
                      <w:b/>
                      <w:color w:val="005189"/>
                      <w:sz w:val="26"/>
                    </w:rPr>
                  </w:pPr>
                  <w:r>
                    <w:rPr>
                      <w:rFonts w:ascii="Arial" w:eastAsia="Arial" w:hAnsi="Arial" w:cs="Arial"/>
                      <w:b/>
                      <w:sz w:val="20"/>
                    </w:rPr>
                    <w:t>Reports to</w:t>
                  </w:r>
                  <w:r>
                    <w:rPr>
                      <w:rFonts w:ascii="Arial" w:eastAsia="Arial" w:hAnsi="Arial" w:cs="Arial"/>
                      <w:b/>
                      <w:sz w:val="20"/>
                    </w:rPr>
                    <w:br/>
                  </w:r>
                  <w:r>
                    <w:rPr>
                      <w:rFonts w:ascii="Arial" w:eastAsia="Arial" w:hAnsi="Arial" w:cs="Arial"/>
                      <w:b/>
                      <w:color w:val="005189"/>
                      <w:sz w:val="26"/>
                    </w:rPr>
                    <w:t>AVP Service Center</w:t>
                  </w:r>
                </w:p>
              </w:tc>
            </w:tr>
          </w:tbl>
          <w:p w14:paraId="0DC90FDA" w14:textId="77777777" w:rsidR="00A5054A" w:rsidRDefault="00A5054A"/>
        </w:tc>
      </w:tr>
    </w:tbl>
    <w:p w14:paraId="2CE351E7" w14:textId="77777777" w:rsidR="00A5054A" w:rsidRDefault="00A5054A">
      <w:pPr>
        <w:rPr>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050F5289" w14:textId="77777777">
        <w:tc>
          <w:tcPr>
            <w:tcW w:w="10800" w:type="dxa"/>
            <w:shd w:val="solid" w:color="F0F1F1" w:fill="F0F1F1"/>
            <w:tcMar>
              <w:top w:w="140" w:type="dxa"/>
              <w:left w:w="100" w:type="dxa"/>
              <w:bottom w:w="140" w:type="dxa"/>
              <w:right w:w="100" w:type="dxa"/>
            </w:tcMar>
          </w:tcPr>
          <w:p w14:paraId="27C9D579" w14:textId="77777777" w:rsidR="00A5054A" w:rsidRDefault="00614E14">
            <w:r>
              <w:rPr>
                <w:rFonts w:ascii="Arial" w:eastAsia="Arial" w:hAnsi="Arial" w:cs="Arial"/>
                <w:b/>
                <w:bCs/>
                <w:color w:val="005189"/>
              </w:rPr>
              <w:t>Company Profile</w:t>
            </w:r>
          </w:p>
        </w:tc>
      </w:tr>
      <w:tr w:rsidR="00A5054A" w14:paraId="0D9A0303" w14:textId="77777777" w:rsidTr="00C027CC">
        <w:trPr>
          <w:trHeight w:val="2192"/>
        </w:trPr>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03A1E3B2"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5AEC5A06" w14:textId="77777777">
                    <w:tc>
                      <w:tcPr>
                        <w:tcW w:w="5000" w:type="pct"/>
                        <w:tcBorders>
                          <w:top w:val="nil"/>
                          <w:left w:val="nil"/>
                          <w:bottom w:val="nil"/>
                          <w:right w:val="nil"/>
                        </w:tcBorders>
                      </w:tcPr>
                      <w:p w14:paraId="37DE0180" w14:textId="77777777" w:rsidR="00A5054A" w:rsidRDefault="00614E14">
                        <w:pPr>
                          <w:pStyle w:val="p"/>
                        </w:pPr>
                        <w:r>
                          <w:rPr>
                            <w:rFonts w:ascii="Arial" w:eastAsia="Arial" w:hAnsi="Arial" w:cs="Arial"/>
                          </w:rPr>
                          <w:t>PlanMember Financial Corporation is a financial services firm with a national footprint, and headquarters in Carpinteria, on the beautiful Central Coast of California. Serving the public sector for over 25 years, PlanMember has been a top ranked fee-based broker-dealer since 2004, ranked #4 in new plans added and #8 for all K-12 plans. PlanMember’s unique membership model helps employees achieve their retirement goals by providing institutional-level investing solutions and delivering exceptional service and support to both employees and their employers. PlanMember’s mission is to make a positive difference for our Partners, PlanMembers and Employees, every day. To accomplish this, we’re looking for highly motivated candidates to join our growing team.</w:t>
                        </w:r>
                      </w:p>
                    </w:tc>
                  </w:tr>
                </w:tbl>
                <w:p w14:paraId="38467FCE" w14:textId="77777777" w:rsidR="00A5054A" w:rsidRDefault="00A5054A"/>
              </w:tc>
            </w:tr>
          </w:tbl>
          <w:p w14:paraId="74A8DFAE" w14:textId="77777777" w:rsidR="00A5054A" w:rsidRDefault="00A5054A"/>
        </w:tc>
      </w:tr>
    </w:tbl>
    <w:p w14:paraId="687233AC"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16DB5728" w14:textId="77777777">
        <w:tc>
          <w:tcPr>
            <w:tcW w:w="10800" w:type="dxa"/>
            <w:shd w:val="solid" w:color="F0F1F1" w:fill="F0F1F1"/>
            <w:tcMar>
              <w:top w:w="140" w:type="dxa"/>
              <w:left w:w="100" w:type="dxa"/>
              <w:bottom w:w="140" w:type="dxa"/>
              <w:right w:w="100" w:type="dxa"/>
            </w:tcMar>
          </w:tcPr>
          <w:p w14:paraId="0035466C" w14:textId="77777777" w:rsidR="00A5054A" w:rsidRDefault="00614E14">
            <w:r>
              <w:rPr>
                <w:rFonts w:ascii="Arial" w:eastAsia="Arial" w:hAnsi="Arial" w:cs="Arial"/>
                <w:b/>
                <w:bCs/>
                <w:color w:val="005189"/>
              </w:rPr>
              <w:t xml:space="preserve">Location </w:t>
            </w:r>
          </w:p>
        </w:tc>
      </w:tr>
      <w:tr w:rsidR="00A5054A" w14:paraId="2571C7D8"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024BC5C" w14:textId="77777777" w:rsidTr="00614E14">
              <w:tc>
                <w:tcPr>
                  <w:tcW w:w="1068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5BE14F85" w14:textId="77777777">
                    <w:tc>
                      <w:tcPr>
                        <w:tcW w:w="5000" w:type="pct"/>
                        <w:tcBorders>
                          <w:top w:val="nil"/>
                          <w:left w:val="nil"/>
                          <w:bottom w:val="nil"/>
                          <w:right w:val="nil"/>
                        </w:tcBorders>
                      </w:tcPr>
                      <w:p w14:paraId="4B501FD0" w14:textId="77777777" w:rsidR="00A5054A" w:rsidRDefault="00614E14">
                        <w:r>
                          <w:rPr>
                            <w:rFonts w:ascii="Arial" w:eastAsia="Arial" w:hAnsi="Arial" w:cs="Arial"/>
                            <w:b/>
                          </w:rPr>
                          <w:t xml:space="preserve">Location Information:  </w:t>
                        </w:r>
                        <w:r>
                          <w:rPr>
                            <w:rFonts w:ascii="Arial" w:eastAsia="Arial" w:hAnsi="Arial" w:cs="Arial"/>
                          </w:rPr>
                          <w:t xml:space="preserve">On-Site at our Carpinteria, CA Headquarters </w:t>
                        </w:r>
                      </w:p>
                    </w:tc>
                  </w:tr>
                </w:tbl>
                <w:p w14:paraId="6DB47CCD" w14:textId="77777777" w:rsidR="00A5054A" w:rsidRDefault="00A5054A"/>
              </w:tc>
            </w:tr>
          </w:tbl>
          <w:p w14:paraId="5C5AE0E0" w14:textId="77777777" w:rsidR="00A5054A" w:rsidRDefault="00A5054A"/>
        </w:tc>
      </w:tr>
    </w:tbl>
    <w:p w14:paraId="190C747A"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7614128C" w14:textId="77777777">
        <w:tc>
          <w:tcPr>
            <w:tcW w:w="10800" w:type="dxa"/>
            <w:shd w:val="solid" w:color="F0F1F1" w:fill="F0F1F1"/>
            <w:tcMar>
              <w:top w:w="140" w:type="dxa"/>
              <w:left w:w="100" w:type="dxa"/>
              <w:bottom w:w="140" w:type="dxa"/>
              <w:right w:w="100" w:type="dxa"/>
            </w:tcMar>
          </w:tcPr>
          <w:p w14:paraId="0DDD18FB" w14:textId="77777777" w:rsidR="00A5054A" w:rsidRDefault="00614E14">
            <w:r>
              <w:rPr>
                <w:rFonts w:ascii="Arial" w:eastAsia="Arial" w:hAnsi="Arial" w:cs="Arial"/>
                <w:b/>
                <w:bCs/>
                <w:color w:val="005189"/>
              </w:rPr>
              <w:t>Wage Band</w:t>
            </w:r>
          </w:p>
        </w:tc>
      </w:tr>
      <w:tr w:rsidR="00A5054A" w14:paraId="7F441CBE"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6C8FE193" w14:textId="77777777" w:rsidTr="00614E14">
              <w:tc>
                <w:tcPr>
                  <w:tcW w:w="1068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79BE7F47" w14:textId="77777777">
                    <w:tc>
                      <w:tcPr>
                        <w:tcW w:w="5000" w:type="pct"/>
                        <w:tcBorders>
                          <w:top w:val="nil"/>
                          <w:left w:val="nil"/>
                          <w:bottom w:val="nil"/>
                          <w:right w:val="nil"/>
                        </w:tcBorders>
                      </w:tcPr>
                      <w:p w14:paraId="0DFF897C" w14:textId="77777777" w:rsidR="00A5054A" w:rsidRDefault="00614E14">
                        <w:r>
                          <w:rPr>
                            <w:rFonts w:ascii="Arial" w:eastAsia="Arial" w:hAnsi="Arial" w:cs="Arial"/>
                            <w:b/>
                          </w:rPr>
                          <w:t xml:space="preserve">Salary Range:  </w:t>
                        </w:r>
                      </w:p>
                      <w:p w14:paraId="22FDBCFB" w14:textId="6A6FE18B" w:rsidR="00614E14" w:rsidRDefault="00614E14">
                        <w:pPr>
                          <w:pStyle w:val="p"/>
                          <w:rPr>
                            <w:rFonts w:ascii="Arial" w:eastAsia="Arial" w:hAnsi="Arial" w:cs="Arial"/>
                          </w:rPr>
                        </w:pPr>
                        <w:r>
                          <w:rPr>
                            <w:rFonts w:ascii="Arial" w:eastAsia="Arial" w:hAnsi="Arial" w:cs="Arial"/>
                          </w:rPr>
                          <w:t>Starting salary is typically between $50,000 and $5</w:t>
                        </w:r>
                        <w:r w:rsidR="003B1D9C">
                          <w:rPr>
                            <w:rFonts w:ascii="Arial" w:eastAsia="Arial" w:hAnsi="Arial" w:cs="Arial"/>
                          </w:rPr>
                          <w:t>8</w:t>
                        </w:r>
                        <w:r>
                          <w:rPr>
                            <w:rFonts w:ascii="Arial" w:eastAsia="Arial" w:hAnsi="Arial" w:cs="Arial"/>
                          </w:rPr>
                          <w:t xml:space="preserve">,000 annually, however, it is ultimately determined by the scope of the position, the candidate's relevant experience, and internal equity. </w:t>
                        </w:r>
                      </w:p>
                      <w:p w14:paraId="0A5C7701" w14:textId="77777777" w:rsidR="00614E14" w:rsidRDefault="00614E14">
                        <w:pPr>
                          <w:pStyle w:val="p"/>
                          <w:rPr>
                            <w:rFonts w:ascii="Arial" w:eastAsia="Arial" w:hAnsi="Arial" w:cs="Arial"/>
                          </w:rPr>
                        </w:pPr>
                      </w:p>
                      <w:p w14:paraId="1F4A201B" w14:textId="7B47BE4D" w:rsidR="00A5054A" w:rsidRDefault="00614E14">
                        <w:pPr>
                          <w:pStyle w:val="p"/>
                        </w:pPr>
                        <w:r>
                          <w:rPr>
                            <w:rFonts w:ascii="Arial" w:eastAsia="Arial" w:hAnsi="Arial" w:cs="Arial"/>
                          </w:rPr>
                          <w:t xml:space="preserve">In addition to the starting salary, there is an incentive structure established that provides salary incentives based on the successful passing of FINRA licenses, SIE, 6, &amp; 7. The total compensation package also includes an attractive benefits plan including, medical, dental and vision, 401k company match, discretionary profit sharing, PTO, and more. </w:t>
                        </w:r>
                      </w:p>
                    </w:tc>
                  </w:tr>
                </w:tbl>
                <w:p w14:paraId="1C25ADF9" w14:textId="77777777" w:rsidR="00A5054A" w:rsidRDefault="00A5054A"/>
              </w:tc>
            </w:tr>
          </w:tbl>
          <w:p w14:paraId="66CDC67A" w14:textId="77777777" w:rsidR="00A5054A" w:rsidRDefault="00A5054A"/>
        </w:tc>
      </w:tr>
    </w:tbl>
    <w:p w14:paraId="730FB0D6"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6706F648" w14:textId="77777777">
        <w:tc>
          <w:tcPr>
            <w:tcW w:w="10800" w:type="dxa"/>
            <w:shd w:val="solid" w:color="F0F1F1" w:fill="F0F1F1"/>
            <w:tcMar>
              <w:top w:w="140" w:type="dxa"/>
              <w:left w:w="100" w:type="dxa"/>
              <w:bottom w:w="140" w:type="dxa"/>
              <w:right w:w="100" w:type="dxa"/>
            </w:tcMar>
          </w:tcPr>
          <w:p w14:paraId="3BFFFFD9" w14:textId="77777777" w:rsidR="00A5054A" w:rsidRDefault="00614E14">
            <w:r>
              <w:rPr>
                <w:rFonts w:ascii="Arial" w:eastAsia="Arial" w:hAnsi="Arial" w:cs="Arial"/>
                <w:b/>
                <w:bCs/>
                <w:color w:val="005189"/>
              </w:rPr>
              <w:t>Job Summary</w:t>
            </w:r>
          </w:p>
        </w:tc>
      </w:tr>
      <w:tr w:rsidR="00A5054A" w14:paraId="147F8054"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6E7DA91"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4AB90008" w14:textId="77777777">
                    <w:tc>
                      <w:tcPr>
                        <w:tcW w:w="5000" w:type="pct"/>
                        <w:tcBorders>
                          <w:top w:val="nil"/>
                          <w:left w:val="nil"/>
                          <w:bottom w:val="nil"/>
                          <w:right w:val="nil"/>
                        </w:tcBorders>
                      </w:tcPr>
                      <w:p w14:paraId="112308D1" w14:textId="639223F0" w:rsidR="00A5054A" w:rsidRDefault="00614E14">
                        <w:pPr>
                          <w:pStyle w:val="p"/>
                        </w:pPr>
                        <w:r>
                          <w:rPr>
                            <w:rFonts w:ascii="Arial" w:eastAsia="Arial" w:hAnsi="Arial" w:cs="Arial"/>
                          </w:rPr>
                          <w:t xml:space="preserve">The </w:t>
                        </w:r>
                        <w:r w:rsidR="00C027CC">
                          <w:rPr>
                            <w:rFonts w:ascii="Arial" w:eastAsia="Arial" w:hAnsi="Arial" w:cs="Arial"/>
                          </w:rPr>
                          <w:t>Financial</w:t>
                        </w:r>
                        <w:r>
                          <w:rPr>
                            <w:rFonts w:ascii="Arial" w:eastAsia="Arial" w:hAnsi="Arial" w:cs="Arial"/>
                          </w:rPr>
                          <w:t xml:space="preserve"> Services Representative, (PSR-Tier1), primary responsibility is to answer client incoming calls, gather information, place outgoing calls, performs routine /assigned follow up tasks, transfers calls to appropriate personnel and provide exceptional service to PlanMember’s Clients and to </w:t>
                        </w:r>
                        <w:r>
                          <w:rPr>
                            <w:rFonts w:ascii="Arial" w:eastAsia="Arial" w:hAnsi="Arial" w:cs="Arial"/>
                          </w:rPr>
                          <w:lastRenderedPageBreak/>
                          <w:t>PlanMember’s Financial Advisors and Financial Centers (no cold calls). During this minimum 24 month program, Representatives will participate in the Securities Industry Training (“SIT”) program which will prepare them for routine job duties and for passing required licensure exams. Representatives will have the opportunity to advance through several Tiers (Positions) during their tenure in the SIT program and will be required to secure FINRA Licenses according to a pre-set schedule.</w:t>
                        </w:r>
                      </w:p>
                      <w:p w14:paraId="0815F98B" w14:textId="77777777" w:rsidR="00A5054A" w:rsidRDefault="00A5054A">
                        <w:pPr>
                          <w:pStyle w:val="p"/>
                        </w:pPr>
                      </w:p>
                      <w:p w14:paraId="4E130523" w14:textId="77777777" w:rsidR="00A5054A" w:rsidRDefault="00614E14">
                        <w:pPr>
                          <w:pStyle w:val="p"/>
                        </w:pPr>
                        <w:r>
                          <w:rPr>
                            <w:rFonts w:ascii="Arial" w:eastAsia="Arial" w:hAnsi="Arial" w:cs="Arial"/>
                            <w:b/>
                            <w:bCs/>
                          </w:rPr>
                          <w:t xml:space="preserve">License Requirements: </w:t>
                        </w:r>
                        <w:r>
                          <w:rPr>
                            <w:rFonts w:ascii="Arial" w:eastAsia="Arial" w:hAnsi="Arial" w:cs="Arial"/>
                          </w:rPr>
                          <w:t>Our incentive program focuses on three important FINRA licenses: SIE (Securities Industry Essentials) exam, Series 6 exam, and Series 7 exam. Each license represents a milestone in an agent's career and demonstrates their expertise and commitment to providing exceptional service to our clients and advisors.</w:t>
                        </w:r>
                      </w:p>
                    </w:tc>
                  </w:tr>
                </w:tbl>
                <w:p w14:paraId="36431776" w14:textId="77777777" w:rsidR="00A5054A" w:rsidRDefault="00A5054A"/>
              </w:tc>
            </w:tr>
          </w:tbl>
          <w:p w14:paraId="47B8B834" w14:textId="77777777" w:rsidR="00A5054A" w:rsidRDefault="00A5054A"/>
        </w:tc>
      </w:tr>
    </w:tbl>
    <w:p w14:paraId="7A6ADD65"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068CCD10" w14:textId="77777777">
        <w:tc>
          <w:tcPr>
            <w:tcW w:w="10800" w:type="dxa"/>
            <w:shd w:val="solid" w:color="F0F1F1" w:fill="F0F1F1"/>
            <w:tcMar>
              <w:top w:w="140" w:type="dxa"/>
              <w:left w:w="100" w:type="dxa"/>
              <w:bottom w:w="140" w:type="dxa"/>
              <w:right w:w="100" w:type="dxa"/>
            </w:tcMar>
          </w:tcPr>
          <w:p w14:paraId="70BC6572" w14:textId="77777777" w:rsidR="00A5054A" w:rsidRDefault="00614E14">
            <w:r>
              <w:rPr>
                <w:rFonts w:ascii="Arial" w:eastAsia="Arial" w:hAnsi="Arial" w:cs="Arial"/>
                <w:b/>
                <w:bCs/>
                <w:color w:val="005189"/>
              </w:rPr>
              <w:t>Major Duties and Responsibilities</w:t>
            </w:r>
          </w:p>
        </w:tc>
      </w:tr>
      <w:tr w:rsidR="00A5054A" w14:paraId="6A679DDD"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D40B1A0"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3A8B9766" w14:textId="77777777">
                    <w:tc>
                      <w:tcPr>
                        <w:tcW w:w="5000" w:type="pct"/>
                        <w:tcBorders>
                          <w:top w:val="nil"/>
                          <w:left w:val="nil"/>
                          <w:bottom w:val="nil"/>
                          <w:right w:val="nil"/>
                        </w:tcBorders>
                      </w:tcPr>
                      <w:p w14:paraId="62A3A205" w14:textId="6089ACE9" w:rsidR="00A5054A" w:rsidRDefault="00614E14">
                        <w:pPr>
                          <w:pStyle w:val="p"/>
                        </w:pPr>
                        <w:r>
                          <w:rPr>
                            <w:rFonts w:ascii="Arial" w:eastAsia="Arial" w:hAnsi="Arial" w:cs="Arial"/>
                          </w:rPr>
                          <w:t xml:space="preserve">Tier I: </w:t>
                        </w:r>
                        <w:r w:rsidR="00C027CC">
                          <w:rPr>
                            <w:rFonts w:ascii="Arial" w:eastAsia="Arial" w:hAnsi="Arial" w:cs="Arial"/>
                          </w:rPr>
                          <w:t>Financial</w:t>
                        </w:r>
                        <w:r>
                          <w:rPr>
                            <w:rFonts w:ascii="Arial" w:eastAsia="Arial" w:hAnsi="Arial" w:cs="Arial"/>
                          </w:rPr>
                          <w:t xml:space="preserve"> Client Service Representative</w:t>
                        </w:r>
                        <w:r w:rsidR="003B1D9C">
                          <w:rPr>
                            <w:rFonts w:ascii="Arial" w:eastAsia="Arial" w:hAnsi="Arial" w:cs="Arial"/>
                          </w:rPr>
                          <w:t xml:space="preserve">. </w:t>
                        </w:r>
                        <w:r>
                          <w:rPr>
                            <w:rFonts w:ascii="Arial" w:eastAsia="Arial" w:hAnsi="Arial" w:cs="Arial"/>
                          </w:rPr>
                          <w:t xml:space="preserve">Obtain FINRA SIE and Series 6 license &amp; FINRA Series 7 </w:t>
                        </w:r>
                        <w:r w:rsidR="003B1D9C">
                          <w:rPr>
                            <w:rFonts w:ascii="Arial" w:eastAsia="Arial" w:hAnsi="Arial" w:cs="Arial"/>
                          </w:rPr>
                          <w:t>within timing standards outlined.</w:t>
                        </w:r>
                      </w:p>
                    </w:tc>
                  </w:tr>
                </w:tbl>
                <w:p w14:paraId="183BE804" w14:textId="77777777" w:rsidR="00A5054A" w:rsidRDefault="00A5054A"/>
              </w:tc>
            </w:tr>
          </w:tbl>
          <w:p w14:paraId="45EB2E9A" w14:textId="77777777" w:rsidR="00A5054A" w:rsidRDefault="00A5054A"/>
        </w:tc>
      </w:tr>
      <w:tr w:rsidR="00A5054A" w14:paraId="13DF4A27"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08E44C9D"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7FA118FB" w14:textId="77777777">
                    <w:tc>
                      <w:tcPr>
                        <w:tcW w:w="5000" w:type="pct"/>
                        <w:tcBorders>
                          <w:top w:val="nil"/>
                          <w:left w:val="nil"/>
                          <w:bottom w:val="nil"/>
                          <w:right w:val="nil"/>
                        </w:tcBorders>
                      </w:tcPr>
                      <w:p w14:paraId="242011E9" w14:textId="77777777" w:rsidR="00A5054A" w:rsidRDefault="00614E14">
                        <w:pPr>
                          <w:pStyle w:val="ulli"/>
                          <w:numPr>
                            <w:ilvl w:val="0"/>
                            <w:numId w:val="1"/>
                          </w:numPr>
                          <w:ind w:left="270"/>
                          <w:rPr>
                            <w:rFonts w:ascii="Arial" w:eastAsia="Arial" w:hAnsi="Arial" w:cs="Arial"/>
                          </w:rPr>
                        </w:pPr>
                        <w:r>
                          <w:rPr>
                            <w:rFonts w:ascii="Arial" w:eastAsia="Arial" w:hAnsi="Arial" w:cs="Arial"/>
                          </w:rPr>
                          <w:t xml:space="preserve">After successful completion of the SIT program, properly answer incoming calls from PlanMember’s Clients and process transactions and provide information that relate to client accounts such as: </w:t>
                        </w:r>
                      </w:p>
                      <w:p w14:paraId="7D5BDD53"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Account Information </w:t>
                        </w:r>
                      </w:p>
                      <w:p w14:paraId="4846B682"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Account Maintenance </w:t>
                        </w:r>
                      </w:p>
                      <w:p w14:paraId="5BD46EB8"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Products </w:t>
                        </w:r>
                      </w:p>
                      <w:p w14:paraId="7FA86C58"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Retirement Plans </w:t>
                        </w:r>
                      </w:p>
                      <w:p w14:paraId="7B51748F"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Distributions </w:t>
                        </w:r>
                      </w:p>
                      <w:p w14:paraId="7EF1973E"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Loans </w:t>
                        </w:r>
                      </w:p>
                      <w:p w14:paraId="15442B20"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NIGO Applications (outbound calling) </w:t>
                        </w:r>
                      </w:p>
                      <w:p w14:paraId="73371901"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Update call log to ensure timing standards are met </w:t>
                        </w:r>
                      </w:p>
                      <w:p w14:paraId="23C725EA"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Web Support </w:t>
                        </w:r>
                      </w:p>
                      <w:p w14:paraId="2A0640E0"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Transfer Out Questions </w:t>
                        </w:r>
                      </w:p>
                      <w:p w14:paraId="4CF39410"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Mailings and Literature </w:t>
                        </w:r>
                      </w:p>
                      <w:p w14:paraId="3783F69D"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Transfer In Questions </w:t>
                        </w:r>
                      </w:p>
                      <w:p w14:paraId="5C98C5D7"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Process return mail </w:t>
                        </w:r>
                      </w:p>
                      <w:p w14:paraId="6BEABD04" w14:textId="77777777" w:rsidR="00A5054A" w:rsidRDefault="00614E14">
                        <w:pPr>
                          <w:pStyle w:val="ulli"/>
                          <w:numPr>
                            <w:ilvl w:val="1"/>
                            <w:numId w:val="1"/>
                          </w:numPr>
                          <w:ind w:left="870"/>
                          <w:rPr>
                            <w:rFonts w:ascii="Arial" w:eastAsia="Arial" w:hAnsi="Arial" w:cs="Arial"/>
                          </w:rPr>
                        </w:pPr>
                        <w:r>
                          <w:rPr>
                            <w:rFonts w:ascii="Arial" w:eastAsia="Arial" w:hAnsi="Arial" w:cs="Arial"/>
                          </w:rPr>
                          <w:t xml:space="preserve">Prepare service and research requests </w:t>
                        </w:r>
                      </w:p>
                      <w:p w14:paraId="27624295" w14:textId="77777777" w:rsidR="00A5054A" w:rsidRDefault="00614E14">
                        <w:pPr>
                          <w:pStyle w:val="ulli"/>
                          <w:numPr>
                            <w:ilvl w:val="1"/>
                            <w:numId w:val="1"/>
                          </w:numPr>
                          <w:ind w:left="870"/>
                          <w:rPr>
                            <w:rFonts w:ascii="Arial" w:eastAsia="Arial" w:hAnsi="Arial" w:cs="Arial"/>
                          </w:rPr>
                        </w:pPr>
                        <w:r>
                          <w:rPr>
                            <w:rFonts w:ascii="Arial" w:eastAsia="Arial" w:hAnsi="Arial" w:cs="Arial"/>
                          </w:rPr>
                          <w:t>Auditing</w:t>
                        </w:r>
                      </w:p>
                    </w:tc>
                  </w:tr>
                </w:tbl>
                <w:p w14:paraId="624840A1" w14:textId="77777777" w:rsidR="00A5054A" w:rsidRDefault="00A5054A"/>
              </w:tc>
            </w:tr>
          </w:tbl>
          <w:p w14:paraId="395BDAA2" w14:textId="77777777" w:rsidR="00A5054A" w:rsidRDefault="00A5054A"/>
        </w:tc>
      </w:tr>
    </w:tbl>
    <w:p w14:paraId="782C70B6"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750442BB" w14:textId="77777777" w:rsidTr="00614E14">
        <w:tc>
          <w:tcPr>
            <w:tcW w:w="11000" w:type="dxa"/>
            <w:shd w:val="solid" w:color="F0F1F1" w:fill="F0F1F1"/>
            <w:tcMar>
              <w:top w:w="140" w:type="dxa"/>
              <w:left w:w="100" w:type="dxa"/>
              <w:bottom w:w="140" w:type="dxa"/>
              <w:right w:w="100" w:type="dxa"/>
            </w:tcMar>
          </w:tcPr>
          <w:p w14:paraId="79D17F0E" w14:textId="77777777" w:rsidR="00A5054A" w:rsidRDefault="00614E14">
            <w:r>
              <w:rPr>
                <w:rFonts w:ascii="Arial" w:eastAsia="Arial" w:hAnsi="Arial" w:cs="Arial"/>
                <w:b/>
                <w:bCs/>
                <w:color w:val="005189"/>
              </w:rPr>
              <w:t>Business Continuity</w:t>
            </w:r>
          </w:p>
        </w:tc>
      </w:tr>
      <w:tr w:rsidR="00A5054A" w14:paraId="7CAAB307" w14:textId="77777777" w:rsidTr="00614E14">
        <w:tc>
          <w:tcPr>
            <w:tcW w:w="110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26E660F1"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4F8AF784" w14:textId="77777777">
                    <w:tc>
                      <w:tcPr>
                        <w:tcW w:w="5000" w:type="pct"/>
                        <w:tcBorders>
                          <w:top w:val="nil"/>
                          <w:left w:val="nil"/>
                          <w:bottom w:val="nil"/>
                          <w:right w:val="nil"/>
                        </w:tcBorders>
                      </w:tcPr>
                      <w:p w14:paraId="3F80E982" w14:textId="77777777" w:rsidR="00A5054A" w:rsidRDefault="00614E14">
                        <w:r>
                          <w:rPr>
                            <w:rFonts w:ascii="Arial" w:eastAsia="Arial" w:hAnsi="Arial" w:cs="Arial"/>
                            <w:b/>
                          </w:rPr>
                          <w:t xml:space="preserve">Essential Job Function:  </w:t>
                        </w:r>
                        <w:r>
                          <w:rPr>
                            <w:rFonts w:ascii="Arial" w:eastAsia="Arial" w:hAnsi="Arial" w:cs="Arial"/>
                          </w:rPr>
                          <w:t>This is an Essential Job Function "Essential Staff" position for the purpose of our Business Continuity Plan "BCP". This distinction means you are expected to be fully prepared to perform essential functions of your job remotely as deemed applicable and necessary by your manager and the Company.</w:t>
                        </w:r>
                      </w:p>
                    </w:tc>
                  </w:tr>
                </w:tbl>
                <w:p w14:paraId="2146743F" w14:textId="77777777" w:rsidR="00A5054A" w:rsidRDefault="00A5054A"/>
              </w:tc>
            </w:tr>
          </w:tbl>
          <w:p w14:paraId="6F21BF09" w14:textId="77777777" w:rsidR="00A5054A" w:rsidRDefault="00A5054A"/>
        </w:tc>
      </w:tr>
    </w:tbl>
    <w:p w14:paraId="3BA31000" w14:textId="77777777" w:rsidR="00A5054A" w:rsidRDefault="00A5054A">
      <w:pPr>
        <w:rPr>
          <w:color w:val="005189"/>
          <w:sz w:val="28"/>
        </w:rPr>
      </w:pPr>
    </w:p>
    <w:p w14:paraId="3C48188B" w14:textId="77777777" w:rsidR="00C027CC" w:rsidRDefault="00C027CC">
      <w:pPr>
        <w:rPr>
          <w:color w:val="005189"/>
          <w:sz w:val="28"/>
        </w:rPr>
      </w:pPr>
    </w:p>
    <w:p w14:paraId="6D79B788" w14:textId="77777777" w:rsidR="00C027CC" w:rsidRDefault="00C027CC">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7B36422C" w14:textId="77777777">
        <w:tc>
          <w:tcPr>
            <w:tcW w:w="10800" w:type="dxa"/>
            <w:shd w:val="solid" w:color="F0F1F1" w:fill="F0F1F1"/>
            <w:tcMar>
              <w:top w:w="140" w:type="dxa"/>
              <w:left w:w="100" w:type="dxa"/>
              <w:bottom w:w="140" w:type="dxa"/>
              <w:right w:w="100" w:type="dxa"/>
            </w:tcMar>
          </w:tcPr>
          <w:p w14:paraId="79A99E99" w14:textId="77777777" w:rsidR="00A5054A" w:rsidRDefault="00614E14">
            <w:r>
              <w:rPr>
                <w:rFonts w:ascii="Arial" w:eastAsia="Arial" w:hAnsi="Arial" w:cs="Arial"/>
                <w:b/>
                <w:bCs/>
                <w:color w:val="005189"/>
              </w:rPr>
              <w:lastRenderedPageBreak/>
              <w:t>Competencies Required</w:t>
            </w:r>
          </w:p>
        </w:tc>
      </w:tr>
      <w:tr w:rsidR="00A5054A" w14:paraId="03B35D5D"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23B6491B"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64AB8675" w14:textId="77777777">
                    <w:tc>
                      <w:tcPr>
                        <w:tcW w:w="5000" w:type="pct"/>
                        <w:tcBorders>
                          <w:top w:val="nil"/>
                          <w:left w:val="nil"/>
                          <w:bottom w:val="nil"/>
                          <w:right w:val="nil"/>
                        </w:tcBorders>
                      </w:tcPr>
                      <w:p w14:paraId="6B959615" w14:textId="77777777" w:rsidR="00A5054A" w:rsidRDefault="00614E14">
                        <w:pPr>
                          <w:pStyle w:val="ulli"/>
                          <w:numPr>
                            <w:ilvl w:val="0"/>
                            <w:numId w:val="2"/>
                          </w:numPr>
                          <w:ind w:left="270"/>
                          <w:rPr>
                            <w:rFonts w:ascii="Arial" w:eastAsia="Arial" w:hAnsi="Arial" w:cs="Arial"/>
                          </w:rPr>
                        </w:pPr>
                        <w:r>
                          <w:rPr>
                            <w:rFonts w:ascii="Arial" w:eastAsia="Arial" w:hAnsi="Arial" w:cs="Arial"/>
                          </w:rPr>
                          <w:t>Strong listening skills (Attentive, Active and Objective)</w:t>
                        </w:r>
                      </w:p>
                    </w:tc>
                  </w:tr>
                  <w:tr w:rsidR="00A5054A" w14:paraId="21A82AD8" w14:textId="77777777">
                    <w:tc>
                      <w:tcPr>
                        <w:tcW w:w="5000" w:type="pct"/>
                        <w:tcBorders>
                          <w:top w:val="nil"/>
                          <w:left w:val="nil"/>
                          <w:bottom w:val="nil"/>
                          <w:right w:val="nil"/>
                        </w:tcBorders>
                      </w:tcPr>
                      <w:p w14:paraId="235226D3" w14:textId="77777777" w:rsidR="00A5054A" w:rsidRDefault="00614E14">
                        <w:pPr>
                          <w:pStyle w:val="ulli"/>
                          <w:numPr>
                            <w:ilvl w:val="0"/>
                            <w:numId w:val="3"/>
                          </w:numPr>
                          <w:ind w:left="270"/>
                          <w:rPr>
                            <w:rFonts w:ascii="Arial" w:eastAsia="Arial" w:hAnsi="Arial" w:cs="Arial"/>
                          </w:rPr>
                        </w:pPr>
                        <w:r>
                          <w:rPr>
                            <w:rFonts w:ascii="Arial" w:eastAsia="Arial" w:hAnsi="Arial" w:cs="Arial"/>
                          </w:rPr>
                          <w:t>Clear, articulate verbal communication</w:t>
                        </w:r>
                      </w:p>
                    </w:tc>
                  </w:tr>
                  <w:tr w:rsidR="00A5054A" w14:paraId="19824A27" w14:textId="77777777">
                    <w:tc>
                      <w:tcPr>
                        <w:tcW w:w="5000" w:type="pct"/>
                        <w:tcBorders>
                          <w:top w:val="nil"/>
                          <w:left w:val="nil"/>
                          <w:bottom w:val="nil"/>
                          <w:right w:val="nil"/>
                        </w:tcBorders>
                      </w:tcPr>
                      <w:p w14:paraId="4B80712B" w14:textId="77777777" w:rsidR="00A5054A" w:rsidRDefault="00614E14">
                        <w:pPr>
                          <w:pStyle w:val="ulli"/>
                          <w:numPr>
                            <w:ilvl w:val="0"/>
                            <w:numId w:val="4"/>
                          </w:numPr>
                          <w:ind w:left="270"/>
                          <w:rPr>
                            <w:rFonts w:ascii="Arial" w:eastAsia="Arial" w:hAnsi="Arial" w:cs="Arial"/>
                          </w:rPr>
                        </w:pPr>
                        <w:r>
                          <w:rPr>
                            <w:rFonts w:ascii="Arial" w:eastAsia="Arial" w:hAnsi="Arial" w:cs="Arial"/>
                          </w:rPr>
                          <w:t>Maintain composure under stress</w:t>
                        </w:r>
                      </w:p>
                    </w:tc>
                  </w:tr>
                  <w:tr w:rsidR="00A5054A" w14:paraId="1FFC1E68" w14:textId="77777777">
                    <w:tc>
                      <w:tcPr>
                        <w:tcW w:w="5000" w:type="pct"/>
                        <w:tcBorders>
                          <w:top w:val="nil"/>
                          <w:left w:val="nil"/>
                          <w:bottom w:val="nil"/>
                          <w:right w:val="nil"/>
                        </w:tcBorders>
                      </w:tcPr>
                      <w:p w14:paraId="3663713E" w14:textId="77777777" w:rsidR="00A5054A" w:rsidRDefault="00614E14">
                        <w:pPr>
                          <w:pStyle w:val="ulli"/>
                          <w:numPr>
                            <w:ilvl w:val="0"/>
                            <w:numId w:val="5"/>
                          </w:numPr>
                          <w:ind w:left="270"/>
                          <w:rPr>
                            <w:rFonts w:ascii="Arial" w:eastAsia="Arial" w:hAnsi="Arial" w:cs="Arial"/>
                          </w:rPr>
                        </w:pPr>
                        <w:r>
                          <w:rPr>
                            <w:rFonts w:ascii="Arial" w:eastAsia="Arial" w:hAnsi="Arial" w:cs="Arial"/>
                          </w:rPr>
                          <w:t>Ability to ask probing questions in a polite and professional manner</w:t>
                        </w:r>
                      </w:p>
                    </w:tc>
                  </w:tr>
                  <w:tr w:rsidR="00A5054A" w14:paraId="4D15518E" w14:textId="77777777">
                    <w:tc>
                      <w:tcPr>
                        <w:tcW w:w="5000" w:type="pct"/>
                        <w:tcBorders>
                          <w:top w:val="nil"/>
                          <w:left w:val="nil"/>
                          <w:bottom w:val="nil"/>
                          <w:right w:val="nil"/>
                        </w:tcBorders>
                      </w:tcPr>
                      <w:p w14:paraId="26274F2E" w14:textId="77777777" w:rsidR="00A5054A" w:rsidRDefault="00614E14">
                        <w:pPr>
                          <w:pStyle w:val="ulli"/>
                          <w:numPr>
                            <w:ilvl w:val="0"/>
                            <w:numId w:val="6"/>
                          </w:numPr>
                          <w:ind w:left="270"/>
                          <w:rPr>
                            <w:rFonts w:ascii="Arial" w:eastAsia="Arial" w:hAnsi="Arial" w:cs="Arial"/>
                          </w:rPr>
                        </w:pPr>
                        <w:r>
                          <w:rPr>
                            <w:rFonts w:ascii="Arial" w:eastAsia="Arial" w:hAnsi="Arial" w:cs="Arial"/>
                          </w:rPr>
                          <w:t xml:space="preserve">Proficient in Microsoft Word, Excel </w:t>
                        </w:r>
                      </w:p>
                    </w:tc>
                  </w:tr>
                  <w:tr w:rsidR="00A5054A" w14:paraId="3A402E45" w14:textId="77777777">
                    <w:tc>
                      <w:tcPr>
                        <w:tcW w:w="5000" w:type="pct"/>
                        <w:tcBorders>
                          <w:top w:val="nil"/>
                          <w:left w:val="nil"/>
                          <w:bottom w:val="nil"/>
                          <w:right w:val="nil"/>
                        </w:tcBorders>
                      </w:tcPr>
                      <w:p w14:paraId="45E6971E" w14:textId="77777777" w:rsidR="00A5054A" w:rsidRDefault="00614E14">
                        <w:pPr>
                          <w:pStyle w:val="ulli"/>
                          <w:numPr>
                            <w:ilvl w:val="0"/>
                            <w:numId w:val="7"/>
                          </w:numPr>
                          <w:ind w:left="270"/>
                          <w:rPr>
                            <w:rFonts w:ascii="Arial" w:eastAsia="Arial" w:hAnsi="Arial" w:cs="Arial"/>
                          </w:rPr>
                        </w:pPr>
                        <w:r>
                          <w:rPr>
                            <w:rFonts w:ascii="Arial" w:eastAsia="Arial" w:hAnsi="Arial" w:cs="Arial"/>
                          </w:rPr>
                          <w:t>Ability to learn and proficiently use internal computer systems and all related Service Center software and technical tools</w:t>
                        </w:r>
                      </w:p>
                    </w:tc>
                  </w:tr>
                  <w:tr w:rsidR="00A5054A" w14:paraId="515E8340" w14:textId="77777777">
                    <w:tc>
                      <w:tcPr>
                        <w:tcW w:w="5000" w:type="pct"/>
                        <w:tcBorders>
                          <w:top w:val="nil"/>
                          <w:left w:val="nil"/>
                          <w:bottom w:val="nil"/>
                          <w:right w:val="nil"/>
                        </w:tcBorders>
                      </w:tcPr>
                      <w:p w14:paraId="4B3BD4C6" w14:textId="77777777" w:rsidR="00A5054A" w:rsidRDefault="00614E14">
                        <w:pPr>
                          <w:pStyle w:val="ulli"/>
                          <w:numPr>
                            <w:ilvl w:val="0"/>
                            <w:numId w:val="8"/>
                          </w:numPr>
                          <w:ind w:left="270"/>
                          <w:rPr>
                            <w:rFonts w:ascii="Arial" w:eastAsia="Arial" w:hAnsi="Arial" w:cs="Arial"/>
                          </w:rPr>
                        </w:pPr>
                        <w:r>
                          <w:rPr>
                            <w:rFonts w:ascii="Arial" w:eastAsia="Arial" w:hAnsi="Arial" w:cs="Arial"/>
                          </w:rPr>
                          <w:t>Ability to research and analyze information</w:t>
                        </w:r>
                      </w:p>
                    </w:tc>
                  </w:tr>
                  <w:tr w:rsidR="00A5054A" w14:paraId="2DD22D10" w14:textId="77777777">
                    <w:tc>
                      <w:tcPr>
                        <w:tcW w:w="5000" w:type="pct"/>
                        <w:tcBorders>
                          <w:top w:val="nil"/>
                          <w:left w:val="nil"/>
                          <w:bottom w:val="nil"/>
                          <w:right w:val="nil"/>
                        </w:tcBorders>
                      </w:tcPr>
                      <w:p w14:paraId="31DE077E" w14:textId="77777777" w:rsidR="00A5054A" w:rsidRDefault="00614E14">
                        <w:pPr>
                          <w:pStyle w:val="ulli"/>
                          <w:numPr>
                            <w:ilvl w:val="0"/>
                            <w:numId w:val="9"/>
                          </w:numPr>
                          <w:ind w:left="270"/>
                          <w:rPr>
                            <w:rFonts w:ascii="Arial" w:eastAsia="Arial" w:hAnsi="Arial" w:cs="Arial"/>
                          </w:rPr>
                        </w:pPr>
                        <w:r>
                          <w:rPr>
                            <w:rFonts w:ascii="Arial" w:eastAsia="Arial" w:hAnsi="Arial" w:cs="Arial"/>
                          </w:rPr>
                          <w:t>Detail Oriented</w:t>
                        </w:r>
                      </w:p>
                    </w:tc>
                  </w:tr>
                  <w:tr w:rsidR="00A5054A" w14:paraId="6A67DA6D" w14:textId="77777777">
                    <w:tc>
                      <w:tcPr>
                        <w:tcW w:w="5000" w:type="pct"/>
                        <w:tcBorders>
                          <w:top w:val="nil"/>
                          <w:left w:val="nil"/>
                          <w:bottom w:val="nil"/>
                          <w:right w:val="nil"/>
                        </w:tcBorders>
                      </w:tcPr>
                      <w:p w14:paraId="731792CE" w14:textId="77777777" w:rsidR="00A5054A" w:rsidRDefault="00614E14">
                        <w:pPr>
                          <w:pStyle w:val="ulli"/>
                          <w:numPr>
                            <w:ilvl w:val="0"/>
                            <w:numId w:val="10"/>
                          </w:numPr>
                          <w:ind w:left="270"/>
                          <w:rPr>
                            <w:rFonts w:ascii="Arial" w:eastAsia="Arial" w:hAnsi="Arial" w:cs="Arial"/>
                          </w:rPr>
                        </w:pPr>
                        <w:r>
                          <w:rPr>
                            <w:rFonts w:ascii="Arial" w:eastAsia="Arial" w:hAnsi="Arial" w:cs="Arial"/>
                          </w:rPr>
                          <w:t>Accountable/Reliable</w:t>
                        </w:r>
                      </w:p>
                    </w:tc>
                  </w:tr>
                  <w:tr w:rsidR="00A5054A" w14:paraId="294A3F0C" w14:textId="77777777">
                    <w:tc>
                      <w:tcPr>
                        <w:tcW w:w="5000" w:type="pct"/>
                        <w:tcBorders>
                          <w:top w:val="nil"/>
                          <w:left w:val="nil"/>
                          <w:bottom w:val="nil"/>
                          <w:right w:val="nil"/>
                        </w:tcBorders>
                      </w:tcPr>
                      <w:p w14:paraId="2D336F86" w14:textId="77777777" w:rsidR="00A5054A" w:rsidRDefault="00614E14">
                        <w:pPr>
                          <w:pStyle w:val="ulli"/>
                          <w:numPr>
                            <w:ilvl w:val="0"/>
                            <w:numId w:val="11"/>
                          </w:numPr>
                          <w:ind w:left="270"/>
                          <w:rPr>
                            <w:rFonts w:ascii="Arial" w:eastAsia="Arial" w:hAnsi="Arial" w:cs="Arial"/>
                          </w:rPr>
                        </w:pPr>
                        <w:r>
                          <w:rPr>
                            <w:rFonts w:ascii="Arial" w:eastAsia="Arial" w:hAnsi="Arial" w:cs="Arial"/>
                          </w:rPr>
                          <w:t>Service Oriented (positive, empathetic, patient and solution focused)</w:t>
                        </w:r>
                      </w:p>
                    </w:tc>
                  </w:tr>
                  <w:tr w:rsidR="00A5054A" w14:paraId="57A888E8" w14:textId="77777777">
                    <w:tc>
                      <w:tcPr>
                        <w:tcW w:w="5000" w:type="pct"/>
                        <w:tcBorders>
                          <w:top w:val="nil"/>
                          <w:left w:val="nil"/>
                          <w:bottom w:val="nil"/>
                          <w:right w:val="nil"/>
                        </w:tcBorders>
                      </w:tcPr>
                      <w:p w14:paraId="20618142" w14:textId="77777777" w:rsidR="00A5054A" w:rsidRDefault="00614E14">
                        <w:pPr>
                          <w:pStyle w:val="ulli"/>
                          <w:numPr>
                            <w:ilvl w:val="0"/>
                            <w:numId w:val="12"/>
                          </w:numPr>
                          <w:ind w:left="270"/>
                          <w:rPr>
                            <w:rFonts w:ascii="Arial" w:eastAsia="Arial" w:hAnsi="Arial" w:cs="Arial"/>
                          </w:rPr>
                        </w:pPr>
                        <w:r>
                          <w:rPr>
                            <w:rFonts w:ascii="Arial" w:eastAsia="Arial" w:hAnsi="Arial" w:cs="Arial"/>
                          </w:rPr>
                          <w:t>Self-motivated</w:t>
                        </w:r>
                      </w:p>
                    </w:tc>
                  </w:tr>
                  <w:tr w:rsidR="00A5054A" w14:paraId="46B48C1A" w14:textId="77777777">
                    <w:tc>
                      <w:tcPr>
                        <w:tcW w:w="5000" w:type="pct"/>
                        <w:tcBorders>
                          <w:top w:val="nil"/>
                          <w:left w:val="nil"/>
                          <w:bottom w:val="nil"/>
                          <w:right w:val="nil"/>
                        </w:tcBorders>
                      </w:tcPr>
                      <w:p w14:paraId="77991481" w14:textId="77777777" w:rsidR="00A5054A" w:rsidRDefault="00614E14">
                        <w:pPr>
                          <w:pStyle w:val="ulli"/>
                          <w:numPr>
                            <w:ilvl w:val="0"/>
                            <w:numId w:val="13"/>
                          </w:numPr>
                          <w:ind w:left="270"/>
                          <w:rPr>
                            <w:rFonts w:ascii="Arial" w:eastAsia="Arial" w:hAnsi="Arial" w:cs="Arial"/>
                          </w:rPr>
                        </w:pPr>
                        <w:r>
                          <w:rPr>
                            <w:rFonts w:ascii="Arial" w:eastAsia="Arial" w:hAnsi="Arial" w:cs="Arial"/>
                          </w:rPr>
                          <w:t>Professional; handle tasks with competence, confidence and efficiency</w:t>
                        </w:r>
                      </w:p>
                    </w:tc>
                  </w:tr>
                  <w:tr w:rsidR="00A5054A" w14:paraId="31C178E1" w14:textId="77777777">
                    <w:tc>
                      <w:tcPr>
                        <w:tcW w:w="5000" w:type="pct"/>
                        <w:tcBorders>
                          <w:top w:val="nil"/>
                          <w:left w:val="nil"/>
                          <w:bottom w:val="nil"/>
                          <w:right w:val="nil"/>
                        </w:tcBorders>
                      </w:tcPr>
                      <w:p w14:paraId="176FA960" w14:textId="77777777" w:rsidR="00A5054A" w:rsidRDefault="00614E14">
                        <w:pPr>
                          <w:pStyle w:val="ulli"/>
                          <w:numPr>
                            <w:ilvl w:val="0"/>
                            <w:numId w:val="14"/>
                          </w:numPr>
                          <w:ind w:left="270"/>
                          <w:rPr>
                            <w:rFonts w:ascii="Arial" w:eastAsia="Arial" w:hAnsi="Arial" w:cs="Arial"/>
                          </w:rPr>
                        </w:pPr>
                        <w:r>
                          <w:rPr>
                            <w:rFonts w:ascii="Arial" w:eastAsia="Arial" w:hAnsi="Arial" w:cs="Arial"/>
                          </w:rPr>
                          <w:t>Ability to multi-task without errors</w:t>
                        </w:r>
                      </w:p>
                    </w:tc>
                  </w:tr>
                  <w:tr w:rsidR="00A5054A" w14:paraId="51E23225" w14:textId="77777777">
                    <w:tc>
                      <w:tcPr>
                        <w:tcW w:w="5000" w:type="pct"/>
                        <w:tcBorders>
                          <w:top w:val="nil"/>
                          <w:left w:val="nil"/>
                          <w:bottom w:val="nil"/>
                          <w:right w:val="nil"/>
                        </w:tcBorders>
                      </w:tcPr>
                      <w:p w14:paraId="664721A2" w14:textId="77777777" w:rsidR="00A5054A" w:rsidRDefault="00614E14">
                        <w:pPr>
                          <w:pStyle w:val="ulli"/>
                          <w:numPr>
                            <w:ilvl w:val="0"/>
                            <w:numId w:val="15"/>
                          </w:numPr>
                          <w:ind w:left="270"/>
                          <w:rPr>
                            <w:rFonts w:ascii="Arial" w:eastAsia="Arial" w:hAnsi="Arial" w:cs="Arial"/>
                          </w:rPr>
                        </w:pPr>
                        <w:r>
                          <w:rPr>
                            <w:rFonts w:ascii="Arial" w:eastAsia="Arial" w:hAnsi="Arial" w:cs="Arial"/>
                          </w:rPr>
                          <w:t>Team Player; ability to relate to others in a respectful, cooperative manner</w:t>
                        </w:r>
                      </w:p>
                    </w:tc>
                  </w:tr>
                  <w:tr w:rsidR="00A5054A" w14:paraId="456F75FF" w14:textId="77777777">
                    <w:tc>
                      <w:tcPr>
                        <w:tcW w:w="5000" w:type="pct"/>
                        <w:tcBorders>
                          <w:top w:val="nil"/>
                          <w:left w:val="nil"/>
                          <w:bottom w:val="nil"/>
                          <w:right w:val="nil"/>
                        </w:tcBorders>
                      </w:tcPr>
                      <w:p w14:paraId="6DAA9DAA" w14:textId="77777777" w:rsidR="00A5054A" w:rsidRDefault="00614E14">
                        <w:pPr>
                          <w:pStyle w:val="ulli"/>
                          <w:numPr>
                            <w:ilvl w:val="0"/>
                            <w:numId w:val="16"/>
                          </w:numPr>
                          <w:ind w:left="270"/>
                          <w:rPr>
                            <w:rFonts w:ascii="Arial" w:eastAsia="Arial" w:hAnsi="Arial" w:cs="Arial"/>
                          </w:rPr>
                        </w:pPr>
                        <w:r>
                          <w:rPr>
                            <w:rFonts w:ascii="Arial" w:eastAsia="Arial" w:hAnsi="Arial" w:cs="Arial"/>
                          </w:rPr>
                          <w:t>Support client retention program</w:t>
                        </w:r>
                      </w:p>
                    </w:tc>
                  </w:tr>
                  <w:tr w:rsidR="00A5054A" w14:paraId="2C0C2EAE" w14:textId="77777777">
                    <w:tc>
                      <w:tcPr>
                        <w:tcW w:w="5000" w:type="pct"/>
                        <w:tcBorders>
                          <w:top w:val="nil"/>
                          <w:left w:val="nil"/>
                          <w:bottom w:val="nil"/>
                          <w:right w:val="nil"/>
                        </w:tcBorders>
                      </w:tcPr>
                      <w:p w14:paraId="600E9F90" w14:textId="77777777" w:rsidR="00A5054A" w:rsidRDefault="00614E14">
                        <w:pPr>
                          <w:pStyle w:val="ulli"/>
                          <w:numPr>
                            <w:ilvl w:val="0"/>
                            <w:numId w:val="17"/>
                          </w:numPr>
                          <w:ind w:left="270"/>
                          <w:rPr>
                            <w:rFonts w:ascii="Arial" w:eastAsia="Arial" w:hAnsi="Arial" w:cs="Arial"/>
                          </w:rPr>
                        </w:pPr>
                        <w:r>
                          <w:rPr>
                            <w:rFonts w:ascii="Arial" w:eastAsia="Arial" w:hAnsi="Arial" w:cs="Arial"/>
                          </w:rPr>
                          <w:t>Respond to complex customer inquiries with poise and confidence</w:t>
                        </w:r>
                      </w:p>
                    </w:tc>
                  </w:tr>
                </w:tbl>
                <w:p w14:paraId="6A679B1B" w14:textId="77777777" w:rsidR="00A5054A" w:rsidRDefault="00A5054A"/>
              </w:tc>
            </w:tr>
          </w:tbl>
          <w:p w14:paraId="231F52AC" w14:textId="77777777" w:rsidR="00A5054A" w:rsidRDefault="00A5054A"/>
        </w:tc>
      </w:tr>
    </w:tbl>
    <w:p w14:paraId="13117A33"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5F95F424" w14:textId="77777777">
        <w:tc>
          <w:tcPr>
            <w:tcW w:w="10800" w:type="dxa"/>
            <w:shd w:val="solid" w:color="F0F1F1" w:fill="F0F1F1"/>
            <w:tcMar>
              <w:top w:w="140" w:type="dxa"/>
              <w:left w:w="100" w:type="dxa"/>
              <w:bottom w:w="140" w:type="dxa"/>
              <w:right w:w="100" w:type="dxa"/>
            </w:tcMar>
          </w:tcPr>
          <w:p w14:paraId="2089BFF6" w14:textId="77777777" w:rsidR="00A5054A" w:rsidRDefault="00614E14">
            <w:r>
              <w:rPr>
                <w:rFonts w:ascii="Arial" w:eastAsia="Arial" w:hAnsi="Arial" w:cs="Arial"/>
                <w:b/>
                <w:bCs/>
                <w:color w:val="005189"/>
              </w:rPr>
              <w:t>Qualification Standards</w:t>
            </w:r>
            <w:r>
              <w:rPr>
                <w:rFonts w:ascii="Arial" w:eastAsia="Arial" w:hAnsi="Arial" w:cs="Arial"/>
                <w:b/>
                <w:bCs/>
                <w:color w:val="005189"/>
              </w:rPr>
              <w:br/>
            </w:r>
            <w:r>
              <w:rPr>
                <w:rFonts w:ascii="Arial" w:eastAsia="Arial" w:hAnsi="Arial" w:cs="Arial"/>
                <w:color w:val="005189"/>
              </w:rPr>
              <w:t>Education, Licenses, Work Experience, Etc.</w:t>
            </w:r>
          </w:p>
        </w:tc>
      </w:tr>
      <w:tr w:rsidR="00A5054A" w14:paraId="13226FF7"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05FA785"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76D92107" w14:textId="77777777">
                    <w:tc>
                      <w:tcPr>
                        <w:tcW w:w="5000" w:type="pct"/>
                        <w:tcBorders>
                          <w:top w:val="nil"/>
                          <w:left w:val="nil"/>
                          <w:bottom w:val="nil"/>
                          <w:right w:val="nil"/>
                        </w:tcBorders>
                      </w:tcPr>
                      <w:p w14:paraId="16C3F6A0" w14:textId="77777777" w:rsidR="00A5054A" w:rsidRDefault="00614E14">
                        <w:pPr>
                          <w:pStyle w:val="ulli"/>
                          <w:numPr>
                            <w:ilvl w:val="0"/>
                            <w:numId w:val="18"/>
                          </w:numPr>
                          <w:ind w:left="270"/>
                          <w:rPr>
                            <w:rFonts w:ascii="Arial" w:eastAsia="Arial" w:hAnsi="Arial" w:cs="Arial"/>
                          </w:rPr>
                        </w:pPr>
                        <w:r>
                          <w:rPr>
                            <w:rFonts w:ascii="Arial" w:eastAsia="Arial" w:hAnsi="Arial" w:cs="Arial"/>
                          </w:rPr>
                          <w:t xml:space="preserve">4-year college degree (any major) </w:t>
                        </w:r>
                      </w:p>
                    </w:tc>
                  </w:tr>
                </w:tbl>
                <w:p w14:paraId="02D4FFA2" w14:textId="77777777" w:rsidR="00A5054A" w:rsidRDefault="00A5054A"/>
              </w:tc>
            </w:tr>
          </w:tbl>
          <w:p w14:paraId="30AA5F9A" w14:textId="77777777" w:rsidR="00A5054A" w:rsidRDefault="00A5054A"/>
        </w:tc>
      </w:tr>
      <w:tr w:rsidR="00A5054A" w14:paraId="06C62ACE"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1F13F2E5" w14:textId="77777777">
              <w:tc>
                <w:tcPr>
                  <w:tcW w:w="10800" w:type="dxa"/>
                  <w:tcMar>
                    <w:top w:w="0" w:type="dxa"/>
                    <w:left w:w="100" w:type="dxa"/>
                    <w:bottom w:w="20" w:type="dxa"/>
                    <w:right w:w="100" w:type="dxa"/>
                  </w:tcMar>
                </w:tcPr>
                <w:p w14:paraId="2B2E021E" w14:textId="77777777" w:rsidR="00A5054A" w:rsidRDefault="00614E14">
                  <w:r>
                    <w:rPr>
                      <w:rFonts w:ascii="Arial" w:eastAsia="Arial" w:hAnsi="Arial" w:cs="Arial"/>
                      <w:b/>
                      <w:bCs/>
                    </w:rPr>
                    <w:t>Licenses and/or Certifications Required</w:t>
                  </w:r>
                </w:p>
              </w:tc>
            </w:tr>
            <w:tr w:rsidR="00A5054A" w14:paraId="005C1A2E" w14:textId="77777777">
              <w:tc>
                <w:tcPr>
                  <w:tcW w:w="1080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278A00BD" w14:textId="77777777">
                    <w:tc>
                      <w:tcPr>
                        <w:tcW w:w="5000" w:type="pct"/>
                        <w:tcBorders>
                          <w:top w:val="nil"/>
                          <w:left w:val="nil"/>
                          <w:bottom w:val="nil"/>
                          <w:right w:val="nil"/>
                        </w:tcBorders>
                      </w:tcPr>
                      <w:p w14:paraId="5B5A054B" w14:textId="77777777" w:rsidR="00A5054A" w:rsidRDefault="00614E14">
                        <w:r>
                          <w:rPr>
                            <w:rFonts w:ascii="Arial" w:eastAsia="Arial" w:hAnsi="Arial" w:cs="Arial"/>
                          </w:rPr>
                          <w:t>Other as deemed position necessary</w:t>
                        </w:r>
                      </w:p>
                    </w:tc>
                  </w:tr>
                </w:tbl>
                <w:p w14:paraId="744B1B1D" w14:textId="77777777" w:rsidR="00A5054A" w:rsidRDefault="00A5054A"/>
              </w:tc>
            </w:tr>
          </w:tbl>
          <w:p w14:paraId="686506E3" w14:textId="77777777" w:rsidR="00A5054A" w:rsidRDefault="00A5054A"/>
        </w:tc>
      </w:tr>
      <w:tr w:rsidR="00A5054A" w14:paraId="1223FAD7"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66B60CC9" w14:textId="77777777">
              <w:tc>
                <w:tcPr>
                  <w:tcW w:w="10800" w:type="dxa"/>
                  <w:tcMar>
                    <w:top w:w="0" w:type="dxa"/>
                    <w:left w:w="100" w:type="dxa"/>
                    <w:bottom w:w="20" w:type="dxa"/>
                    <w:right w:w="100" w:type="dxa"/>
                  </w:tcMar>
                </w:tcPr>
                <w:p w14:paraId="7B64D7C1" w14:textId="77777777" w:rsidR="00A5054A" w:rsidRDefault="00614E14">
                  <w:r>
                    <w:rPr>
                      <w:rFonts w:ascii="Arial" w:eastAsia="Arial" w:hAnsi="Arial" w:cs="Arial"/>
                      <w:b/>
                      <w:bCs/>
                    </w:rPr>
                    <w:t>Additional License and/or Certification Information</w:t>
                  </w:r>
                </w:p>
              </w:tc>
            </w:tr>
            <w:tr w:rsidR="00A5054A" w14:paraId="46650881" w14:textId="77777777">
              <w:tc>
                <w:tcPr>
                  <w:tcW w:w="10800" w:type="dxa"/>
                  <w:shd w:val="clear" w:color="auto" w:fill="auto"/>
                  <w:tcMar>
                    <w:top w:w="0" w:type="dxa"/>
                    <w:left w:w="100" w:type="dxa"/>
                    <w:bottom w:w="2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5054A" w14:paraId="5AAA4A7D" w14:textId="77777777">
                    <w:tc>
                      <w:tcPr>
                        <w:tcW w:w="5000" w:type="pct"/>
                        <w:tcBorders>
                          <w:top w:val="nil"/>
                          <w:left w:val="nil"/>
                          <w:bottom w:val="nil"/>
                          <w:right w:val="nil"/>
                        </w:tcBorders>
                      </w:tcPr>
                      <w:p w14:paraId="711556A7" w14:textId="0B7871AB" w:rsidR="00A5054A" w:rsidRDefault="00614E14">
                        <w:pPr>
                          <w:pStyle w:val="p"/>
                        </w:pPr>
                        <w:r>
                          <w:rPr>
                            <w:rFonts w:ascii="Arial" w:eastAsia="Arial" w:hAnsi="Arial" w:cs="Arial"/>
                          </w:rPr>
                          <w:t xml:space="preserve">Obtain FINRA SIE, Series 6 &amp; Series 7 </w:t>
                        </w:r>
                      </w:p>
                    </w:tc>
                  </w:tr>
                </w:tbl>
                <w:p w14:paraId="51F88722" w14:textId="77777777" w:rsidR="00A5054A" w:rsidRDefault="00A5054A"/>
              </w:tc>
            </w:tr>
          </w:tbl>
          <w:p w14:paraId="2D041EF2" w14:textId="77777777" w:rsidR="00A5054A" w:rsidRDefault="00A5054A"/>
        </w:tc>
      </w:tr>
      <w:tr w:rsidR="00A5054A" w14:paraId="2B4D2D7A"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919E96E"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7A24C36B" w14:textId="77777777">
                    <w:tc>
                      <w:tcPr>
                        <w:tcW w:w="5000" w:type="pct"/>
                        <w:tcBorders>
                          <w:top w:val="nil"/>
                          <w:left w:val="nil"/>
                          <w:bottom w:val="nil"/>
                          <w:right w:val="nil"/>
                        </w:tcBorders>
                      </w:tcPr>
                      <w:p w14:paraId="095AC42E" w14:textId="77777777" w:rsidR="00A5054A" w:rsidRDefault="00614E14">
                        <w:r>
                          <w:rPr>
                            <w:rFonts w:ascii="Arial" w:eastAsia="Arial" w:hAnsi="Arial" w:cs="Arial"/>
                            <w:b/>
                          </w:rPr>
                          <w:t xml:space="preserve">Position Information:  </w:t>
                        </w:r>
                        <w:r>
                          <w:rPr>
                            <w:rFonts w:ascii="Arial" w:eastAsia="Arial" w:hAnsi="Arial" w:cs="Arial"/>
                          </w:rPr>
                          <w:t>This is a Full Time Non-Exempt Position located in the Carpinteria, CA Headquarters.</w:t>
                        </w:r>
                      </w:p>
                    </w:tc>
                  </w:tr>
                </w:tbl>
                <w:p w14:paraId="6F69CE3D" w14:textId="77777777" w:rsidR="00A5054A" w:rsidRDefault="00A5054A"/>
              </w:tc>
            </w:tr>
          </w:tbl>
          <w:p w14:paraId="021CF0C4" w14:textId="77777777" w:rsidR="00A5054A" w:rsidRDefault="00A5054A"/>
        </w:tc>
      </w:tr>
    </w:tbl>
    <w:p w14:paraId="4AD6637C" w14:textId="77777777" w:rsidR="00A5054A" w:rsidRDefault="00A5054A">
      <w:pPr>
        <w:rPr>
          <w:color w:val="005189"/>
          <w:sz w:val="28"/>
        </w:rPr>
      </w:pP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4A0" w:firstRow="1" w:lastRow="0" w:firstColumn="1" w:lastColumn="0" w:noHBand="0" w:noVBand="1"/>
      </w:tblPr>
      <w:tblGrid>
        <w:gridCol w:w="10780"/>
      </w:tblGrid>
      <w:tr w:rsidR="00A5054A" w14:paraId="064747EB" w14:textId="77777777">
        <w:tc>
          <w:tcPr>
            <w:tcW w:w="10800" w:type="dxa"/>
            <w:shd w:val="solid" w:color="F0F1F1" w:fill="F0F1F1"/>
            <w:tcMar>
              <w:top w:w="140" w:type="dxa"/>
              <w:left w:w="100" w:type="dxa"/>
              <w:bottom w:w="140" w:type="dxa"/>
              <w:right w:w="100" w:type="dxa"/>
            </w:tcMar>
          </w:tcPr>
          <w:p w14:paraId="1DB36570" w14:textId="77777777" w:rsidR="00A5054A" w:rsidRDefault="00614E14">
            <w:r>
              <w:rPr>
                <w:rFonts w:ascii="Arial" w:eastAsia="Arial" w:hAnsi="Arial" w:cs="Arial"/>
                <w:b/>
                <w:bCs/>
                <w:color w:val="005189"/>
              </w:rPr>
              <w:t>EEOC</w:t>
            </w:r>
          </w:p>
        </w:tc>
      </w:tr>
      <w:tr w:rsidR="00A5054A" w14:paraId="36D328E5" w14:textId="77777777">
        <w:tc>
          <w:tcPr>
            <w:tcW w:w="10800" w:type="dxa"/>
            <w:tcMar>
              <w:top w:w="200" w:type="dxa"/>
              <w:left w:w="160" w:type="dxa"/>
              <w:bottom w:w="200" w:type="dxa"/>
              <w:right w:w="160" w:type="dxa"/>
            </w:tcMar>
          </w:tcPr>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10460"/>
            </w:tblGrid>
            <w:tr w:rsidR="00A5054A" w14:paraId="4C2E2A76" w14:textId="77777777">
              <w:tc>
                <w:tcPr>
                  <w:tcW w:w="1080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4"/>
                  </w:tblGrid>
                  <w:tr w:rsidR="00A5054A" w14:paraId="1C96AFD2" w14:textId="77777777">
                    <w:tc>
                      <w:tcPr>
                        <w:tcW w:w="5000" w:type="pct"/>
                        <w:tcBorders>
                          <w:top w:val="nil"/>
                          <w:left w:val="nil"/>
                          <w:bottom w:val="nil"/>
                          <w:right w:val="nil"/>
                        </w:tcBorders>
                      </w:tcPr>
                      <w:p w14:paraId="779EA7C2" w14:textId="77777777" w:rsidR="00A5054A" w:rsidRDefault="00614E14">
                        <w:pPr>
                          <w:pStyle w:val="p"/>
                        </w:pPr>
                        <w:r>
                          <w:rPr>
                            <w:rFonts w:ascii="Arial" w:eastAsia="Arial" w:hAnsi="Arial" w:cs="Arial"/>
                          </w:rPr>
                          <w:t>PlanMember Financial Corporation is an Equal Opportunity Employer. PlanMember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tc>
                  </w:tr>
                </w:tbl>
                <w:p w14:paraId="5BE3C5F5" w14:textId="77777777" w:rsidR="00A5054A" w:rsidRDefault="00A5054A"/>
              </w:tc>
            </w:tr>
          </w:tbl>
          <w:p w14:paraId="221FBE45" w14:textId="77777777" w:rsidR="00A5054A" w:rsidRDefault="00A5054A"/>
        </w:tc>
      </w:tr>
    </w:tbl>
    <w:p w14:paraId="5DD4AC23" w14:textId="77777777" w:rsidR="00A5054A" w:rsidRDefault="00A5054A">
      <w:pPr>
        <w:rPr>
          <w:color w:val="005189"/>
        </w:rPr>
      </w:pPr>
    </w:p>
    <w:sectPr w:rsidR="00A5054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3024" w14:textId="77777777" w:rsidR="00906B9D" w:rsidRDefault="00614E14">
      <w:r>
        <w:separator/>
      </w:r>
    </w:p>
  </w:endnote>
  <w:endnote w:type="continuationSeparator" w:id="0">
    <w:p w14:paraId="25A103D9" w14:textId="77777777" w:rsidR="00906B9D" w:rsidRDefault="0061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A5054A" w14:paraId="3D0703DD" w14:textId="77777777">
      <w:tc>
        <w:tcPr>
          <w:tcW w:w="10800" w:type="dxa"/>
          <w:tcBorders>
            <w:top w:val="nil"/>
            <w:left w:val="nil"/>
            <w:bottom w:val="nil"/>
            <w:right w:val="nil"/>
          </w:tcBorders>
          <w:tcMar>
            <w:top w:w="200" w:type="dxa"/>
            <w:lef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5346"/>
          </w:tblGrid>
          <w:tr w:rsidR="00A5054A" w14:paraId="0B349C97" w14:textId="77777777">
            <w:tc>
              <w:tcPr>
                <w:tcW w:w="5400" w:type="dxa"/>
                <w:tcBorders>
                  <w:top w:val="nil"/>
                  <w:left w:val="nil"/>
                  <w:bottom w:val="nil"/>
                  <w:right w:val="nil"/>
                </w:tcBorders>
                <w:tcMar>
                  <w:top w:w="200" w:type="dxa"/>
                  <w:left w:w="0" w:type="dxa"/>
                </w:tcMar>
              </w:tcPr>
              <w:p w14:paraId="5CB40A9D" w14:textId="77777777" w:rsidR="00A5054A" w:rsidRDefault="00614E14">
                <w:pPr>
                  <w:rPr>
                    <w:color w:val="808080"/>
                  </w:rPr>
                </w:pPr>
                <w:r>
                  <w:rPr>
                    <w:rFonts w:ascii="Arial" w:eastAsia="Arial" w:hAnsi="Arial" w:cs="Arial"/>
                    <w:color w:val="808080"/>
                  </w:rPr>
                  <w:t>July 13, 2023</w:t>
                </w:r>
              </w:p>
            </w:tc>
            <w:tc>
              <w:tcPr>
                <w:tcW w:w="5400" w:type="dxa"/>
                <w:tcBorders>
                  <w:top w:val="nil"/>
                  <w:left w:val="nil"/>
                  <w:bottom w:val="nil"/>
                  <w:right w:val="nil"/>
                </w:tcBorders>
                <w:tcMar>
                  <w:top w:w="200" w:type="dxa"/>
                  <w:left w:w="0" w:type="dxa"/>
                </w:tcMar>
              </w:tcPr>
              <w:p w14:paraId="020815AF" w14:textId="77777777" w:rsidR="00A5054A" w:rsidRDefault="00614E14">
                <w:pPr>
                  <w:jc w:val="right"/>
                  <w:rPr>
                    <w:color w:val="808080"/>
                  </w:rPr>
                </w:pPr>
                <w:r>
                  <w:rPr>
                    <w:rFonts w:ascii="Arial" w:eastAsia="Arial" w:hAnsi="Arial" w:cs="Arial"/>
                    <w:color w:val="808080"/>
                  </w:rPr>
                  <w:t xml:space="preserve">Page </w:t>
                </w:r>
                <w:r>
                  <w:rPr>
                    <w:color w:val="808080"/>
                  </w:rPr>
                  <w:fldChar w:fldCharType="begin"/>
                </w:r>
                <w:r>
                  <w:rPr>
                    <w:rFonts w:ascii="Arial" w:eastAsia="Arial" w:hAnsi="Arial" w:cs="Arial"/>
                    <w:color w:val="808080"/>
                  </w:rPr>
                  <w:instrText>PAGE</w:instrText>
                </w:r>
                <w:r>
                  <w:rPr>
                    <w:color w:val="808080"/>
                  </w:rPr>
                  <w:fldChar w:fldCharType="separate"/>
                </w:r>
                <w:r>
                  <w:rPr>
                    <w:rFonts w:ascii="Arial" w:eastAsia="Arial" w:hAnsi="Arial" w:cs="Arial"/>
                    <w:noProof/>
                    <w:color w:val="808080"/>
                  </w:rPr>
                  <w:t>1</w:t>
                </w:r>
                <w:r>
                  <w:rPr>
                    <w:color w:val="808080"/>
                  </w:rPr>
                  <w:fldChar w:fldCharType="end"/>
                </w:r>
                <w:r>
                  <w:rPr>
                    <w:rFonts w:ascii="Arial" w:eastAsia="Arial" w:hAnsi="Arial" w:cs="Arial"/>
                    <w:color w:val="808080"/>
                  </w:rPr>
                  <w:t xml:space="preserve"> of </w:t>
                </w:r>
                <w:r>
                  <w:rPr>
                    <w:color w:val="808080"/>
                  </w:rPr>
                  <w:fldChar w:fldCharType="begin"/>
                </w:r>
                <w:r>
                  <w:rPr>
                    <w:rFonts w:ascii="Arial" w:eastAsia="Arial" w:hAnsi="Arial" w:cs="Arial"/>
                    <w:color w:val="808080"/>
                  </w:rPr>
                  <w:instrText>NUMPAGES</w:instrText>
                </w:r>
                <w:r>
                  <w:rPr>
                    <w:color w:val="808080"/>
                  </w:rPr>
                  <w:fldChar w:fldCharType="separate"/>
                </w:r>
                <w:r>
                  <w:rPr>
                    <w:rFonts w:ascii="Arial" w:eastAsia="Arial" w:hAnsi="Arial" w:cs="Arial"/>
                    <w:noProof/>
                    <w:color w:val="808080"/>
                  </w:rPr>
                  <w:t>2</w:t>
                </w:r>
                <w:r>
                  <w:rPr>
                    <w:color w:val="808080"/>
                  </w:rPr>
                  <w:fldChar w:fldCharType="end"/>
                </w:r>
              </w:p>
            </w:tc>
          </w:tr>
        </w:tbl>
        <w:p w14:paraId="7C68014E" w14:textId="77777777" w:rsidR="00A5054A" w:rsidRDefault="00A5054A"/>
      </w:tc>
    </w:tr>
  </w:tbl>
  <w:p w14:paraId="512C0DA0" w14:textId="77777777" w:rsidR="00A5054A" w:rsidRDefault="00A505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281B" w14:textId="77777777" w:rsidR="00906B9D" w:rsidRDefault="00614E14">
      <w:r>
        <w:separator/>
      </w:r>
    </w:p>
  </w:footnote>
  <w:footnote w:type="continuationSeparator" w:id="0">
    <w:p w14:paraId="216F8805" w14:textId="77777777" w:rsidR="00906B9D" w:rsidRDefault="00614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C2C48B2">
      <w:start w:val="1"/>
      <w:numFmt w:val="bullet"/>
      <w:lvlText w:val=""/>
      <w:lvlJc w:val="left"/>
      <w:pPr>
        <w:ind w:left="720" w:hanging="360"/>
      </w:pPr>
      <w:rPr>
        <w:rFonts w:ascii="Symbol" w:hAnsi="Symbol"/>
      </w:rPr>
    </w:lvl>
    <w:lvl w:ilvl="1" w:tplc="452899FC">
      <w:start w:val="1"/>
      <w:numFmt w:val="bullet"/>
      <w:lvlText w:val=""/>
      <w:lvlJc w:val="left"/>
      <w:pPr>
        <w:ind w:left="1440" w:hanging="360"/>
      </w:pPr>
      <w:rPr>
        <w:rFonts w:ascii="Symbol" w:hAnsi="Symbol"/>
      </w:rPr>
    </w:lvl>
    <w:lvl w:ilvl="2" w:tplc="01D22DF4">
      <w:start w:val="1"/>
      <w:numFmt w:val="bullet"/>
      <w:lvlText w:val=""/>
      <w:lvlJc w:val="left"/>
      <w:pPr>
        <w:tabs>
          <w:tab w:val="num" w:pos="2160"/>
        </w:tabs>
        <w:ind w:left="2160" w:hanging="360"/>
      </w:pPr>
      <w:rPr>
        <w:rFonts w:ascii="Wingdings" w:hAnsi="Wingdings"/>
      </w:rPr>
    </w:lvl>
    <w:lvl w:ilvl="3" w:tplc="5FFA856C">
      <w:start w:val="1"/>
      <w:numFmt w:val="bullet"/>
      <w:lvlText w:val=""/>
      <w:lvlJc w:val="left"/>
      <w:pPr>
        <w:tabs>
          <w:tab w:val="num" w:pos="2880"/>
        </w:tabs>
        <w:ind w:left="2880" w:hanging="360"/>
      </w:pPr>
      <w:rPr>
        <w:rFonts w:ascii="Symbol" w:hAnsi="Symbol"/>
      </w:rPr>
    </w:lvl>
    <w:lvl w:ilvl="4" w:tplc="01348064">
      <w:start w:val="1"/>
      <w:numFmt w:val="bullet"/>
      <w:lvlText w:val="o"/>
      <w:lvlJc w:val="left"/>
      <w:pPr>
        <w:tabs>
          <w:tab w:val="num" w:pos="3600"/>
        </w:tabs>
        <w:ind w:left="3600" w:hanging="360"/>
      </w:pPr>
      <w:rPr>
        <w:rFonts w:ascii="Courier New" w:hAnsi="Courier New"/>
      </w:rPr>
    </w:lvl>
    <w:lvl w:ilvl="5" w:tplc="F0D0F3A2">
      <w:start w:val="1"/>
      <w:numFmt w:val="bullet"/>
      <w:lvlText w:val=""/>
      <w:lvlJc w:val="left"/>
      <w:pPr>
        <w:tabs>
          <w:tab w:val="num" w:pos="4320"/>
        </w:tabs>
        <w:ind w:left="4320" w:hanging="360"/>
      </w:pPr>
      <w:rPr>
        <w:rFonts w:ascii="Wingdings" w:hAnsi="Wingdings"/>
      </w:rPr>
    </w:lvl>
    <w:lvl w:ilvl="6" w:tplc="1ABACF00">
      <w:start w:val="1"/>
      <w:numFmt w:val="bullet"/>
      <w:lvlText w:val=""/>
      <w:lvlJc w:val="left"/>
      <w:pPr>
        <w:tabs>
          <w:tab w:val="num" w:pos="5040"/>
        </w:tabs>
        <w:ind w:left="5040" w:hanging="360"/>
      </w:pPr>
      <w:rPr>
        <w:rFonts w:ascii="Symbol" w:hAnsi="Symbol"/>
      </w:rPr>
    </w:lvl>
    <w:lvl w:ilvl="7" w:tplc="BFACD8A6">
      <w:start w:val="1"/>
      <w:numFmt w:val="bullet"/>
      <w:lvlText w:val="o"/>
      <w:lvlJc w:val="left"/>
      <w:pPr>
        <w:tabs>
          <w:tab w:val="num" w:pos="5760"/>
        </w:tabs>
        <w:ind w:left="5760" w:hanging="360"/>
      </w:pPr>
      <w:rPr>
        <w:rFonts w:ascii="Courier New" w:hAnsi="Courier New"/>
      </w:rPr>
    </w:lvl>
    <w:lvl w:ilvl="8" w:tplc="DBE8170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51859C0">
      <w:start w:val="1"/>
      <w:numFmt w:val="bullet"/>
      <w:lvlText w:val=""/>
      <w:lvlJc w:val="left"/>
      <w:pPr>
        <w:ind w:left="720" w:hanging="360"/>
      </w:pPr>
      <w:rPr>
        <w:rFonts w:ascii="Symbol" w:hAnsi="Symbol"/>
      </w:rPr>
    </w:lvl>
    <w:lvl w:ilvl="1" w:tplc="96CA308E">
      <w:start w:val="1"/>
      <w:numFmt w:val="bullet"/>
      <w:lvlText w:val="o"/>
      <w:lvlJc w:val="left"/>
      <w:pPr>
        <w:tabs>
          <w:tab w:val="num" w:pos="1440"/>
        </w:tabs>
        <w:ind w:left="1440" w:hanging="360"/>
      </w:pPr>
      <w:rPr>
        <w:rFonts w:ascii="Courier New" w:hAnsi="Courier New"/>
      </w:rPr>
    </w:lvl>
    <w:lvl w:ilvl="2" w:tplc="01F09CCC">
      <w:start w:val="1"/>
      <w:numFmt w:val="bullet"/>
      <w:lvlText w:val=""/>
      <w:lvlJc w:val="left"/>
      <w:pPr>
        <w:tabs>
          <w:tab w:val="num" w:pos="2160"/>
        </w:tabs>
        <w:ind w:left="2160" w:hanging="360"/>
      </w:pPr>
      <w:rPr>
        <w:rFonts w:ascii="Wingdings" w:hAnsi="Wingdings"/>
      </w:rPr>
    </w:lvl>
    <w:lvl w:ilvl="3" w:tplc="CDB4FC3E">
      <w:start w:val="1"/>
      <w:numFmt w:val="bullet"/>
      <w:lvlText w:val=""/>
      <w:lvlJc w:val="left"/>
      <w:pPr>
        <w:tabs>
          <w:tab w:val="num" w:pos="2880"/>
        </w:tabs>
        <w:ind w:left="2880" w:hanging="360"/>
      </w:pPr>
      <w:rPr>
        <w:rFonts w:ascii="Symbol" w:hAnsi="Symbol"/>
      </w:rPr>
    </w:lvl>
    <w:lvl w:ilvl="4" w:tplc="5920B47A">
      <w:start w:val="1"/>
      <w:numFmt w:val="bullet"/>
      <w:lvlText w:val="o"/>
      <w:lvlJc w:val="left"/>
      <w:pPr>
        <w:tabs>
          <w:tab w:val="num" w:pos="3600"/>
        </w:tabs>
        <w:ind w:left="3600" w:hanging="360"/>
      </w:pPr>
      <w:rPr>
        <w:rFonts w:ascii="Courier New" w:hAnsi="Courier New"/>
      </w:rPr>
    </w:lvl>
    <w:lvl w:ilvl="5" w:tplc="3D3233BA">
      <w:start w:val="1"/>
      <w:numFmt w:val="bullet"/>
      <w:lvlText w:val=""/>
      <w:lvlJc w:val="left"/>
      <w:pPr>
        <w:tabs>
          <w:tab w:val="num" w:pos="4320"/>
        </w:tabs>
        <w:ind w:left="4320" w:hanging="360"/>
      </w:pPr>
      <w:rPr>
        <w:rFonts w:ascii="Wingdings" w:hAnsi="Wingdings"/>
      </w:rPr>
    </w:lvl>
    <w:lvl w:ilvl="6" w:tplc="BF70D422">
      <w:start w:val="1"/>
      <w:numFmt w:val="bullet"/>
      <w:lvlText w:val=""/>
      <w:lvlJc w:val="left"/>
      <w:pPr>
        <w:tabs>
          <w:tab w:val="num" w:pos="5040"/>
        </w:tabs>
        <w:ind w:left="5040" w:hanging="360"/>
      </w:pPr>
      <w:rPr>
        <w:rFonts w:ascii="Symbol" w:hAnsi="Symbol"/>
      </w:rPr>
    </w:lvl>
    <w:lvl w:ilvl="7" w:tplc="B14E71B4">
      <w:start w:val="1"/>
      <w:numFmt w:val="bullet"/>
      <w:lvlText w:val="o"/>
      <w:lvlJc w:val="left"/>
      <w:pPr>
        <w:tabs>
          <w:tab w:val="num" w:pos="5760"/>
        </w:tabs>
        <w:ind w:left="5760" w:hanging="360"/>
      </w:pPr>
      <w:rPr>
        <w:rFonts w:ascii="Courier New" w:hAnsi="Courier New"/>
      </w:rPr>
    </w:lvl>
    <w:lvl w:ilvl="8" w:tplc="64FEFB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CE8C004">
      <w:start w:val="1"/>
      <w:numFmt w:val="bullet"/>
      <w:lvlText w:val=""/>
      <w:lvlJc w:val="left"/>
      <w:pPr>
        <w:ind w:left="720" w:hanging="360"/>
      </w:pPr>
      <w:rPr>
        <w:rFonts w:ascii="Symbol" w:hAnsi="Symbol"/>
      </w:rPr>
    </w:lvl>
    <w:lvl w:ilvl="1" w:tplc="136A2F98">
      <w:start w:val="1"/>
      <w:numFmt w:val="bullet"/>
      <w:lvlText w:val="o"/>
      <w:lvlJc w:val="left"/>
      <w:pPr>
        <w:tabs>
          <w:tab w:val="num" w:pos="1440"/>
        </w:tabs>
        <w:ind w:left="1440" w:hanging="360"/>
      </w:pPr>
      <w:rPr>
        <w:rFonts w:ascii="Courier New" w:hAnsi="Courier New"/>
      </w:rPr>
    </w:lvl>
    <w:lvl w:ilvl="2" w:tplc="4E6AB3DC">
      <w:start w:val="1"/>
      <w:numFmt w:val="bullet"/>
      <w:lvlText w:val=""/>
      <w:lvlJc w:val="left"/>
      <w:pPr>
        <w:tabs>
          <w:tab w:val="num" w:pos="2160"/>
        </w:tabs>
        <w:ind w:left="2160" w:hanging="360"/>
      </w:pPr>
      <w:rPr>
        <w:rFonts w:ascii="Wingdings" w:hAnsi="Wingdings"/>
      </w:rPr>
    </w:lvl>
    <w:lvl w:ilvl="3" w:tplc="928EC400">
      <w:start w:val="1"/>
      <w:numFmt w:val="bullet"/>
      <w:lvlText w:val=""/>
      <w:lvlJc w:val="left"/>
      <w:pPr>
        <w:tabs>
          <w:tab w:val="num" w:pos="2880"/>
        </w:tabs>
        <w:ind w:left="2880" w:hanging="360"/>
      </w:pPr>
      <w:rPr>
        <w:rFonts w:ascii="Symbol" w:hAnsi="Symbol"/>
      </w:rPr>
    </w:lvl>
    <w:lvl w:ilvl="4" w:tplc="F182953C">
      <w:start w:val="1"/>
      <w:numFmt w:val="bullet"/>
      <w:lvlText w:val="o"/>
      <w:lvlJc w:val="left"/>
      <w:pPr>
        <w:tabs>
          <w:tab w:val="num" w:pos="3600"/>
        </w:tabs>
        <w:ind w:left="3600" w:hanging="360"/>
      </w:pPr>
      <w:rPr>
        <w:rFonts w:ascii="Courier New" w:hAnsi="Courier New"/>
      </w:rPr>
    </w:lvl>
    <w:lvl w:ilvl="5" w:tplc="CE4235FA">
      <w:start w:val="1"/>
      <w:numFmt w:val="bullet"/>
      <w:lvlText w:val=""/>
      <w:lvlJc w:val="left"/>
      <w:pPr>
        <w:tabs>
          <w:tab w:val="num" w:pos="4320"/>
        </w:tabs>
        <w:ind w:left="4320" w:hanging="360"/>
      </w:pPr>
      <w:rPr>
        <w:rFonts w:ascii="Wingdings" w:hAnsi="Wingdings"/>
      </w:rPr>
    </w:lvl>
    <w:lvl w:ilvl="6" w:tplc="3534742E">
      <w:start w:val="1"/>
      <w:numFmt w:val="bullet"/>
      <w:lvlText w:val=""/>
      <w:lvlJc w:val="left"/>
      <w:pPr>
        <w:tabs>
          <w:tab w:val="num" w:pos="5040"/>
        </w:tabs>
        <w:ind w:left="5040" w:hanging="360"/>
      </w:pPr>
      <w:rPr>
        <w:rFonts w:ascii="Symbol" w:hAnsi="Symbol"/>
      </w:rPr>
    </w:lvl>
    <w:lvl w:ilvl="7" w:tplc="788AE744">
      <w:start w:val="1"/>
      <w:numFmt w:val="bullet"/>
      <w:lvlText w:val="o"/>
      <w:lvlJc w:val="left"/>
      <w:pPr>
        <w:tabs>
          <w:tab w:val="num" w:pos="5760"/>
        </w:tabs>
        <w:ind w:left="5760" w:hanging="360"/>
      </w:pPr>
      <w:rPr>
        <w:rFonts w:ascii="Courier New" w:hAnsi="Courier New"/>
      </w:rPr>
    </w:lvl>
    <w:lvl w:ilvl="8" w:tplc="DDDCC0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16830F0">
      <w:start w:val="1"/>
      <w:numFmt w:val="bullet"/>
      <w:lvlText w:val=""/>
      <w:lvlJc w:val="left"/>
      <w:pPr>
        <w:ind w:left="720" w:hanging="360"/>
      </w:pPr>
      <w:rPr>
        <w:rFonts w:ascii="Symbol" w:hAnsi="Symbol"/>
      </w:rPr>
    </w:lvl>
    <w:lvl w:ilvl="1" w:tplc="B4E2E85C">
      <w:start w:val="1"/>
      <w:numFmt w:val="bullet"/>
      <w:lvlText w:val="o"/>
      <w:lvlJc w:val="left"/>
      <w:pPr>
        <w:tabs>
          <w:tab w:val="num" w:pos="1440"/>
        </w:tabs>
        <w:ind w:left="1440" w:hanging="360"/>
      </w:pPr>
      <w:rPr>
        <w:rFonts w:ascii="Courier New" w:hAnsi="Courier New"/>
      </w:rPr>
    </w:lvl>
    <w:lvl w:ilvl="2" w:tplc="9116811E">
      <w:start w:val="1"/>
      <w:numFmt w:val="bullet"/>
      <w:lvlText w:val=""/>
      <w:lvlJc w:val="left"/>
      <w:pPr>
        <w:tabs>
          <w:tab w:val="num" w:pos="2160"/>
        </w:tabs>
        <w:ind w:left="2160" w:hanging="360"/>
      </w:pPr>
      <w:rPr>
        <w:rFonts w:ascii="Wingdings" w:hAnsi="Wingdings"/>
      </w:rPr>
    </w:lvl>
    <w:lvl w:ilvl="3" w:tplc="D8ACFE86">
      <w:start w:val="1"/>
      <w:numFmt w:val="bullet"/>
      <w:lvlText w:val=""/>
      <w:lvlJc w:val="left"/>
      <w:pPr>
        <w:tabs>
          <w:tab w:val="num" w:pos="2880"/>
        </w:tabs>
        <w:ind w:left="2880" w:hanging="360"/>
      </w:pPr>
      <w:rPr>
        <w:rFonts w:ascii="Symbol" w:hAnsi="Symbol"/>
      </w:rPr>
    </w:lvl>
    <w:lvl w:ilvl="4" w:tplc="196ECFF2">
      <w:start w:val="1"/>
      <w:numFmt w:val="bullet"/>
      <w:lvlText w:val="o"/>
      <w:lvlJc w:val="left"/>
      <w:pPr>
        <w:tabs>
          <w:tab w:val="num" w:pos="3600"/>
        </w:tabs>
        <w:ind w:left="3600" w:hanging="360"/>
      </w:pPr>
      <w:rPr>
        <w:rFonts w:ascii="Courier New" w:hAnsi="Courier New"/>
      </w:rPr>
    </w:lvl>
    <w:lvl w:ilvl="5" w:tplc="0F26907E">
      <w:start w:val="1"/>
      <w:numFmt w:val="bullet"/>
      <w:lvlText w:val=""/>
      <w:lvlJc w:val="left"/>
      <w:pPr>
        <w:tabs>
          <w:tab w:val="num" w:pos="4320"/>
        </w:tabs>
        <w:ind w:left="4320" w:hanging="360"/>
      </w:pPr>
      <w:rPr>
        <w:rFonts w:ascii="Wingdings" w:hAnsi="Wingdings"/>
      </w:rPr>
    </w:lvl>
    <w:lvl w:ilvl="6" w:tplc="DF2C5D44">
      <w:start w:val="1"/>
      <w:numFmt w:val="bullet"/>
      <w:lvlText w:val=""/>
      <w:lvlJc w:val="left"/>
      <w:pPr>
        <w:tabs>
          <w:tab w:val="num" w:pos="5040"/>
        </w:tabs>
        <w:ind w:left="5040" w:hanging="360"/>
      </w:pPr>
      <w:rPr>
        <w:rFonts w:ascii="Symbol" w:hAnsi="Symbol"/>
      </w:rPr>
    </w:lvl>
    <w:lvl w:ilvl="7" w:tplc="6096EF16">
      <w:start w:val="1"/>
      <w:numFmt w:val="bullet"/>
      <w:lvlText w:val="o"/>
      <w:lvlJc w:val="left"/>
      <w:pPr>
        <w:tabs>
          <w:tab w:val="num" w:pos="5760"/>
        </w:tabs>
        <w:ind w:left="5760" w:hanging="360"/>
      </w:pPr>
      <w:rPr>
        <w:rFonts w:ascii="Courier New" w:hAnsi="Courier New"/>
      </w:rPr>
    </w:lvl>
    <w:lvl w:ilvl="8" w:tplc="AB322A8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8C26D7C">
      <w:start w:val="1"/>
      <w:numFmt w:val="bullet"/>
      <w:lvlText w:val=""/>
      <w:lvlJc w:val="left"/>
      <w:pPr>
        <w:ind w:left="720" w:hanging="360"/>
      </w:pPr>
      <w:rPr>
        <w:rFonts w:ascii="Symbol" w:hAnsi="Symbol"/>
      </w:rPr>
    </w:lvl>
    <w:lvl w:ilvl="1" w:tplc="B85AD37C">
      <w:start w:val="1"/>
      <w:numFmt w:val="bullet"/>
      <w:lvlText w:val="o"/>
      <w:lvlJc w:val="left"/>
      <w:pPr>
        <w:tabs>
          <w:tab w:val="num" w:pos="1440"/>
        </w:tabs>
        <w:ind w:left="1440" w:hanging="360"/>
      </w:pPr>
      <w:rPr>
        <w:rFonts w:ascii="Courier New" w:hAnsi="Courier New"/>
      </w:rPr>
    </w:lvl>
    <w:lvl w:ilvl="2" w:tplc="C4A0B862">
      <w:start w:val="1"/>
      <w:numFmt w:val="bullet"/>
      <w:lvlText w:val=""/>
      <w:lvlJc w:val="left"/>
      <w:pPr>
        <w:tabs>
          <w:tab w:val="num" w:pos="2160"/>
        </w:tabs>
        <w:ind w:left="2160" w:hanging="360"/>
      </w:pPr>
      <w:rPr>
        <w:rFonts w:ascii="Wingdings" w:hAnsi="Wingdings"/>
      </w:rPr>
    </w:lvl>
    <w:lvl w:ilvl="3" w:tplc="0B5AC0B8">
      <w:start w:val="1"/>
      <w:numFmt w:val="bullet"/>
      <w:lvlText w:val=""/>
      <w:lvlJc w:val="left"/>
      <w:pPr>
        <w:tabs>
          <w:tab w:val="num" w:pos="2880"/>
        </w:tabs>
        <w:ind w:left="2880" w:hanging="360"/>
      </w:pPr>
      <w:rPr>
        <w:rFonts w:ascii="Symbol" w:hAnsi="Symbol"/>
      </w:rPr>
    </w:lvl>
    <w:lvl w:ilvl="4" w:tplc="D47A09A4">
      <w:start w:val="1"/>
      <w:numFmt w:val="bullet"/>
      <w:lvlText w:val="o"/>
      <w:lvlJc w:val="left"/>
      <w:pPr>
        <w:tabs>
          <w:tab w:val="num" w:pos="3600"/>
        </w:tabs>
        <w:ind w:left="3600" w:hanging="360"/>
      </w:pPr>
      <w:rPr>
        <w:rFonts w:ascii="Courier New" w:hAnsi="Courier New"/>
      </w:rPr>
    </w:lvl>
    <w:lvl w:ilvl="5" w:tplc="4A0064EC">
      <w:start w:val="1"/>
      <w:numFmt w:val="bullet"/>
      <w:lvlText w:val=""/>
      <w:lvlJc w:val="left"/>
      <w:pPr>
        <w:tabs>
          <w:tab w:val="num" w:pos="4320"/>
        </w:tabs>
        <w:ind w:left="4320" w:hanging="360"/>
      </w:pPr>
      <w:rPr>
        <w:rFonts w:ascii="Wingdings" w:hAnsi="Wingdings"/>
      </w:rPr>
    </w:lvl>
    <w:lvl w:ilvl="6" w:tplc="49D268D6">
      <w:start w:val="1"/>
      <w:numFmt w:val="bullet"/>
      <w:lvlText w:val=""/>
      <w:lvlJc w:val="left"/>
      <w:pPr>
        <w:tabs>
          <w:tab w:val="num" w:pos="5040"/>
        </w:tabs>
        <w:ind w:left="5040" w:hanging="360"/>
      </w:pPr>
      <w:rPr>
        <w:rFonts w:ascii="Symbol" w:hAnsi="Symbol"/>
      </w:rPr>
    </w:lvl>
    <w:lvl w:ilvl="7" w:tplc="3E0CC506">
      <w:start w:val="1"/>
      <w:numFmt w:val="bullet"/>
      <w:lvlText w:val="o"/>
      <w:lvlJc w:val="left"/>
      <w:pPr>
        <w:tabs>
          <w:tab w:val="num" w:pos="5760"/>
        </w:tabs>
        <w:ind w:left="5760" w:hanging="360"/>
      </w:pPr>
      <w:rPr>
        <w:rFonts w:ascii="Courier New" w:hAnsi="Courier New"/>
      </w:rPr>
    </w:lvl>
    <w:lvl w:ilvl="8" w:tplc="00D6603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0747034">
      <w:start w:val="1"/>
      <w:numFmt w:val="bullet"/>
      <w:lvlText w:val=""/>
      <w:lvlJc w:val="left"/>
      <w:pPr>
        <w:ind w:left="720" w:hanging="360"/>
      </w:pPr>
      <w:rPr>
        <w:rFonts w:ascii="Symbol" w:hAnsi="Symbol"/>
      </w:rPr>
    </w:lvl>
    <w:lvl w:ilvl="1" w:tplc="DB84D52C">
      <w:start w:val="1"/>
      <w:numFmt w:val="bullet"/>
      <w:lvlText w:val="o"/>
      <w:lvlJc w:val="left"/>
      <w:pPr>
        <w:tabs>
          <w:tab w:val="num" w:pos="1440"/>
        </w:tabs>
        <w:ind w:left="1440" w:hanging="360"/>
      </w:pPr>
      <w:rPr>
        <w:rFonts w:ascii="Courier New" w:hAnsi="Courier New"/>
      </w:rPr>
    </w:lvl>
    <w:lvl w:ilvl="2" w:tplc="B718B482">
      <w:start w:val="1"/>
      <w:numFmt w:val="bullet"/>
      <w:lvlText w:val=""/>
      <w:lvlJc w:val="left"/>
      <w:pPr>
        <w:tabs>
          <w:tab w:val="num" w:pos="2160"/>
        </w:tabs>
        <w:ind w:left="2160" w:hanging="360"/>
      </w:pPr>
      <w:rPr>
        <w:rFonts w:ascii="Wingdings" w:hAnsi="Wingdings"/>
      </w:rPr>
    </w:lvl>
    <w:lvl w:ilvl="3" w:tplc="7DB0349A">
      <w:start w:val="1"/>
      <w:numFmt w:val="bullet"/>
      <w:lvlText w:val=""/>
      <w:lvlJc w:val="left"/>
      <w:pPr>
        <w:tabs>
          <w:tab w:val="num" w:pos="2880"/>
        </w:tabs>
        <w:ind w:left="2880" w:hanging="360"/>
      </w:pPr>
      <w:rPr>
        <w:rFonts w:ascii="Symbol" w:hAnsi="Symbol"/>
      </w:rPr>
    </w:lvl>
    <w:lvl w:ilvl="4" w:tplc="46048C2A">
      <w:start w:val="1"/>
      <w:numFmt w:val="bullet"/>
      <w:lvlText w:val="o"/>
      <w:lvlJc w:val="left"/>
      <w:pPr>
        <w:tabs>
          <w:tab w:val="num" w:pos="3600"/>
        </w:tabs>
        <w:ind w:left="3600" w:hanging="360"/>
      </w:pPr>
      <w:rPr>
        <w:rFonts w:ascii="Courier New" w:hAnsi="Courier New"/>
      </w:rPr>
    </w:lvl>
    <w:lvl w:ilvl="5" w:tplc="A95E02CE">
      <w:start w:val="1"/>
      <w:numFmt w:val="bullet"/>
      <w:lvlText w:val=""/>
      <w:lvlJc w:val="left"/>
      <w:pPr>
        <w:tabs>
          <w:tab w:val="num" w:pos="4320"/>
        </w:tabs>
        <w:ind w:left="4320" w:hanging="360"/>
      </w:pPr>
      <w:rPr>
        <w:rFonts w:ascii="Wingdings" w:hAnsi="Wingdings"/>
      </w:rPr>
    </w:lvl>
    <w:lvl w:ilvl="6" w:tplc="0DD4D368">
      <w:start w:val="1"/>
      <w:numFmt w:val="bullet"/>
      <w:lvlText w:val=""/>
      <w:lvlJc w:val="left"/>
      <w:pPr>
        <w:tabs>
          <w:tab w:val="num" w:pos="5040"/>
        </w:tabs>
        <w:ind w:left="5040" w:hanging="360"/>
      </w:pPr>
      <w:rPr>
        <w:rFonts w:ascii="Symbol" w:hAnsi="Symbol"/>
      </w:rPr>
    </w:lvl>
    <w:lvl w:ilvl="7" w:tplc="F132CDA6">
      <w:start w:val="1"/>
      <w:numFmt w:val="bullet"/>
      <w:lvlText w:val="o"/>
      <w:lvlJc w:val="left"/>
      <w:pPr>
        <w:tabs>
          <w:tab w:val="num" w:pos="5760"/>
        </w:tabs>
        <w:ind w:left="5760" w:hanging="360"/>
      </w:pPr>
      <w:rPr>
        <w:rFonts w:ascii="Courier New" w:hAnsi="Courier New"/>
      </w:rPr>
    </w:lvl>
    <w:lvl w:ilvl="8" w:tplc="0C16F30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5080D26">
      <w:start w:val="1"/>
      <w:numFmt w:val="bullet"/>
      <w:lvlText w:val=""/>
      <w:lvlJc w:val="left"/>
      <w:pPr>
        <w:ind w:left="720" w:hanging="360"/>
      </w:pPr>
      <w:rPr>
        <w:rFonts w:ascii="Symbol" w:hAnsi="Symbol"/>
      </w:rPr>
    </w:lvl>
    <w:lvl w:ilvl="1" w:tplc="C4686C3A">
      <w:start w:val="1"/>
      <w:numFmt w:val="bullet"/>
      <w:lvlText w:val="o"/>
      <w:lvlJc w:val="left"/>
      <w:pPr>
        <w:tabs>
          <w:tab w:val="num" w:pos="1440"/>
        </w:tabs>
        <w:ind w:left="1440" w:hanging="360"/>
      </w:pPr>
      <w:rPr>
        <w:rFonts w:ascii="Courier New" w:hAnsi="Courier New"/>
      </w:rPr>
    </w:lvl>
    <w:lvl w:ilvl="2" w:tplc="49C0A882">
      <w:start w:val="1"/>
      <w:numFmt w:val="bullet"/>
      <w:lvlText w:val=""/>
      <w:lvlJc w:val="left"/>
      <w:pPr>
        <w:tabs>
          <w:tab w:val="num" w:pos="2160"/>
        </w:tabs>
        <w:ind w:left="2160" w:hanging="360"/>
      </w:pPr>
      <w:rPr>
        <w:rFonts w:ascii="Wingdings" w:hAnsi="Wingdings"/>
      </w:rPr>
    </w:lvl>
    <w:lvl w:ilvl="3" w:tplc="F34EB616">
      <w:start w:val="1"/>
      <w:numFmt w:val="bullet"/>
      <w:lvlText w:val=""/>
      <w:lvlJc w:val="left"/>
      <w:pPr>
        <w:tabs>
          <w:tab w:val="num" w:pos="2880"/>
        </w:tabs>
        <w:ind w:left="2880" w:hanging="360"/>
      </w:pPr>
      <w:rPr>
        <w:rFonts w:ascii="Symbol" w:hAnsi="Symbol"/>
      </w:rPr>
    </w:lvl>
    <w:lvl w:ilvl="4" w:tplc="20CA51DA">
      <w:start w:val="1"/>
      <w:numFmt w:val="bullet"/>
      <w:lvlText w:val="o"/>
      <w:lvlJc w:val="left"/>
      <w:pPr>
        <w:tabs>
          <w:tab w:val="num" w:pos="3600"/>
        </w:tabs>
        <w:ind w:left="3600" w:hanging="360"/>
      </w:pPr>
      <w:rPr>
        <w:rFonts w:ascii="Courier New" w:hAnsi="Courier New"/>
      </w:rPr>
    </w:lvl>
    <w:lvl w:ilvl="5" w:tplc="79F2998E">
      <w:start w:val="1"/>
      <w:numFmt w:val="bullet"/>
      <w:lvlText w:val=""/>
      <w:lvlJc w:val="left"/>
      <w:pPr>
        <w:tabs>
          <w:tab w:val="num" w:pos="4320"/>
        </w:tabs>
        <w:ind w:left="4320" w:hanging="360"/>
      </w:pPr>
      <w:rPr>
        <w:rFonts w:ascii="Wingdings" w:hAnsi="Wingdings"/>
      </w:rPr>
    </w:lvl>
    <w:lvl w:ilvl="6" w:tplc="4DC29712">
      <w:start w:val="1"/>
      <w:numFmt w:val="bullet"/>
      <w:lvlText w:val=""/>
      <w:lvlJc w:val="left"/>
      <w:pPr>
        <w:tabs>
          <w:tab w:val="num" w:pos="5040"/>
        </w:tabs>
        <w:ind w:left="5040" w:hanging="360"/>
      </w:pPr>
      <w:rPr>
        <w:rFonts w:ascii="Symbol" w:hAnsi="Symbol"/>
      </w:rPr>
    </w:lvl>
    <w:lvl w:ilvl="7" w:tplc="3208EE20">
      <w:start w:val="1"/>
      <w:numFmt w:val="bullet"/>
      <w:lvlText w:val="o"/>
      <w:lvlJc w:val="left"/>
      <w:pPr>
        <w:tabs>
          <w:tab w:val="num" w:pos="5760"/>
        </w:tabs>
        <w:ind w:left="5760" w:hanging="360"/>
      </w:pPr>
      <w:rPr>
        <w:rFonts w:ascii="Courier New" w:hAnsi="Courier New"/>
      </w:rPr>
    </w:lvl>
    <w:lvl w:ilvl="8" w:tplc="C46264E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B8E4BA6">
      <w:start w:val="1"/>
      <w:numFmt w:val="bullet"/>
      <w:lvlText w:val=""/>
      <w:lvlJc w:val="left"/>
      <w:pPr>
        <w:ind w:left="720" w:hanging="360"/>
      </w:pPr>
      <w:rPr>
        <w:rFonts w:ascii="Symbol" w:hAnsi="Symbol"/>
      </w:rPr>
    </w:lvl>
    <w:lvl w:ilvl="1" w:tplc="AAD8BAC6">
      <w:start w:val="1"/>
      <w:numFmt w:val="bullet"/>
      <w:lvlText w:val="o"/>
      <w:lvlJc w:val="left"/>
      <w:pPr>
        <w:tabs>
          <w:tab w:val="num" w:pos="1440"/>
        </w:tabs>
        <w:ind w:left="1440" w:hanging="360"/>
      </w:pPr>
      <w:rPr>
        <w:rFonts w:ascii="Courier New" w:hAnsi="Courier New"/>
      </w:rPr>
    </w:lvl>
    <w:lvl w:ilvl="2" w:tplc="AD7CDA30">
      <w:start w:val="1"/>
      <w:numFmt w:val="bullet"/>
      <w:lvlText w:val=""/>
      <w:lvlJc w:val="left"/>
      <w:pPr>
        <w:tabs>
          <w:tab w:val="num" w:pos="2160"/>
        </w:tabs>
        <w:ind w:left="2160" w:hanging="360"/>
      </w:pPr>
      <w:rPr>
        <w:rFonts w:ascii="Wingdings" w:hAnsi="Wingdings"/>
      </w:rPr>
    </w:lvl>
    <w:lvl w:ilvl="3" w:tplc="EA488F2C">
      <w:start w:val="1"/>
      <w:numFmt w:val="bullet"/>
      <w:lvlText w:val=""/>
      <w:lvlJc w:val="left"/>
      <w:pPr>
        <w:tabs>
          <w:tab w:val="num" w:pos="2880"/>
        </w:tabs>
        <w:ind w:left="2880" w:hanging="360"/>
      </w:pPr>
      <w:rPr>
        <w:rFonts w:ascii="Symbol" w:hAnsi="Symbol"/>
      </w:rPr>
    </w:lvl>
    <w:lvl w:ilvl="4" w:tplc="F36E555A">
      <w:start w:val="1"/>
      <w:numFmt w:val="bullet"/>
      <w:lvlText w:val="o"/>
      <w:lvlJc w:val="left"/>
      <w:pPr>
        <w:tabs>
          <w:tab w:val="num" w:pos="3600"/>
        </w:tabs>
        <w:ind w:left="3600" w:hanging="360"/>
      </w:pPr>
      <w:rPr>
        <w:rFonts w:ascii="Courier New" w:hAnsi="Courier New"/>
      </w:rPr>
    </w:lvl>
    <w:lvl w:ilvl="5" w:tplc="F19C6C4C">
      <w:start w:val="1"/>
      <w:numFmt w:val="bullet"/>
      <w:lvlText w:val=""/>
      <w:lvlJc w:val="left"/>
      <w:pPr>
        <w:tabs>
          <w:tab w:val="num" w:pos="4320"/>
        </w:tabs>
        <w:ind w:left="4320" w:hanging="360"/>
      </w:pPr>
      <w:rPr>
        <w:rFonts w:ascii="Wingdings" w:hAnsi="Wingdings"/>
      </w:rPr>
    </w:lvl>
    <w:lvl w:ilvl="6" w:tplc="0DB05400">
      <w:start w:val="1"/>
      <w:numFmt w:val="bullet"/>
      <w:lvlText w:val=""/>
      <w:lvlJc w:val="left"/>
      <w:pPr>
        <w:tabs>
          <w:tab w:val="num" w:pos="5040"/>
        </w:tabs>
        <w:ind w:left="5040" w:hanging="360"/>
      </w:pPr>
      <w:rPr>
        <w:rFonts w:ascii="Symbol" w:hAnsi="Symbol"/>
      </w:rPr>
    </w:lvl>
    <w:lvl w:ilvl="7" w:tplc="F33AC36E">
      <w:start w:val="1"/>
      <w:numFmt w:val="bullet"/>
      <w:lvlText w:val="o"/>
      <w:lvlJc w:val="left"/>
      <w:pPr>
        <w:tabs>
          <w:tab w:val="num" w:pos="5760"/>
        </w:tabs>
        <w:ind w:left="5760" w:hanging="360"/>
      </w:pPr>
      <w:rPr>
        <w:rFonts w:ascii="Courier New" w:hAnsi="Courier New"/>
      </w:rPr>
    </w:lvl>
    <w:lvl w:ilvl="8" w:tplc="FE3CD6D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E329C9A">
      <w:start w:val="1"/>
      <w:numFmt w:val="bullet"/>
      <w:lvlText w:val=""/>
      <w:lvlJc w:val="left"/>
      <w:pPr>
        <w:ind w:left="720" w:hanging="360"/>
      </w:pPr>
      <w:rPr>
        <w:rFonts w:ascii="Symbol" w:hAnsi="Symbol"/>
      </w:rPr>
    </w:lvl>
    <w:lvl w:ilvl="1" w:tplc="6480E20C">
      <w:start w:val="1"/>
      <w:numFmt w:val="bullet"/>
      <w:lvlText w:val="o"/>
      <w:lvlJc w:val="left"/>
      <w:pPr>
        <w:tabs>
          <w:tab w:val="num" w:pos="1440"/>
        </w:tabs>
        <w:ind w:left="1440" w:hanging="360"/>
      </w:pPr>
      <w:rPr>
        <w:rFonts w:ascii="Courier New" w:hAnsi="Courier New"/>
      </w:rPr>
    </w:lvl>
    <w:lvl w:ilvl="2" w:tplc="7744E7FE">
      <w:start w:val="1"/>
      <w:numFmt w:val="bullet"/>
      <w:lvlText w:val=""/>
      <w:lvlJc w:val="left"/>
      <w:pPr>
        <w:tabs>
          <w:tab w:val="num" w:pos="2160"/>
        </w:tabs>
        <w:ind w:left="2160" w:hanging="360"/>
      </w:pPr>
      <w:rPr>
        <w:rFonts w:ascii="Wingdings" w:hAnsi="Wingdings"/>
      </w:rPr>
    </w:lvl>
    <w:lvl w:ilvl="3" w:tplc="8AC63E52">
      <w:start w:val="1"/>
      <w:numFmt w:val="bullet"/>
      <w:lvlText w:val=""/>
      <w:lvlJc w:val="left"/>
      <w:pPr>
        <w:tabs>
          <w:tab w:val="num" w:pos="2880"/>
        </w:tabs>
        <w:ind w:left="2880" w:hanging="360"/>
      </w:pPr>
      <w:rPr>
        <w:rFonts w:ascii="Symbol" w:hAnsi="Symbol"/>
      </w:rPr>
    </w:lvl>
    <w:lvl w:ilvl="4" w:tplc="481481A4">
      <w:start w:val="1"/>
      <w:numFmt w:val="bullet"/>
      <w:lvlText w:val="o"/>
      <w:lvlJc w:val="left"/>
      <w:pPr>
        <w:tabs>
          <w:tab w:val="num" w:pos="3600"/>
        </w:tabs>
        <w:ind w:left="3600" w:hanging="360"/>
      </w:pPr>
      <w:rPr>
        <w:rFonts w:ascii="Courier New" w:hAnsi="Courier New"/>
      </w:rPr>
    </w:lvl>
    <w:lvl w:ilvl="5" w:tplc="E33E5400">
      <w:start w:val="1"/>
      <w:numFmt w:val="bullet"/>
      <w:lvlText w:val=""/>
      <w:lvlJc w:val="left"/>
      <w:pPr>
        <w:tabs>
          <w:tab w:val="num" w:pos="4320"/>
        </w:tabs>
        <w:ind w:left="4320" w:hanging="360"/>
      </w:pPr>
      <w:rPr>
        <w:rFonts w:ascii="Wingdings" w:hAnsi="Wingdings"/>
      </w:rPr>
    </w:lvl>
    <w:lvl w:ilvl="6" w:tplc="065E8BCE">
      <w:start w:val="1"/>
      <w:numFmt w:val="bullet"/>
      <w:lvlText w:val=""/>
      <w:lvlJc w:val="left"/>
      <w:pPr>
        <w:tabs>
          <w:tab w:val="num" w:pos="5040"/>
        </w:tabs>
        <w:ind w:left="5040" w:hanging="360"/>
      </w:pPr>
      <w:rPr>
        <w:rFonts w:ascii="Symbol" w:hAnsi="Symbol"/>
      </w:rPr>
    </w:lvl>
    <w:lvl w:ilvl="7" w:tplc="E49CC00C">
      <w:start w:val="1"/>
      <w:numFmt w:val="bullet"/>
      <w:lvlText w:val="o"/>
      <w:lvlJc w:val="left"/>
      <w:pPr>
        <w:tabs>
          <w:tab w:val="num" w:pos="5760"/>
        </w:tabs>
        <w:ind w:left="5760" w:hanging="360"/>
      </w:pPr>
      <w:rPr>
        <w:rFonts w:ascii="Courier New" w:hAnsi="Courier New"/>
      </w:rPr>
    </w:lvl>
    <w:lvl w:ilvl="8" w:tplc="0806426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E72749A">
      <w:start w:val="1"/>
      <w:numFmt w:val="bullet"/>
      <w:lvlText w:val=""/>
      <w:lvlJc w:val="left"/>
      <w:pPr>
        <w:ind w:left="720" w:hanging="360"/>
      </w:pPr>
      <w:rPr>
        <w:rFonts w:ascii="Symbol" w:hAnsi="Symbol"/>
      </w:rPr>
    </w:lvl>
    <w:lvl w:ilvl="1" w:tplc="93465D0A">
      <w:start w:val="1"/>
      <w:numFmt w:val="bullet"/>
      <w:lvlText w:val="o"/>
      <w:lvlJc w:val="left"/>
      <w:pPr>
        <w:tabs>
          <w:tab w:val="num" w:pos="1440"/>
        </w:tabs>
        <w:ind w:left="1440" w:hanging="360"/>
      </w:pPr>
      <w:rPr>
        <w:rFonts w:ascii="Courier New" w:hAnsi="Courier New"/>
      </w:rPr>
    </w:lvl>
    <w:lvl w:ilvl="2" w:tplc="DE8C31D2">
      <w:start w:val="1"/>
      <w:numFmt w:val="bullet"/>
      <w:lvlText w:val=""/>
      <w:lvlJc w:val="left"/>
      <w:pPr>
        <w:tabs>
          <w:tab w:val="num" w:pos="2160"/>
        </w:tabs>
        <w:ind w:left="2160" w:hanging="360"/>
      </w:pPr>
      <w:rPr>
        <w:rFonts w:ascii="Wingdings" w:hAnsi="Wingdings"/>
      </w:rPr>
    </w:lvl>
    <w:lvl w:ilvl="3" w:tplc="8BAE055E">
      <w:start w:val="1"/>
      <w:numFmt w:val="bullet"/>
      <w:lvlText w:val=""/>
      <w:lvlJc w:val="left"/>
      <w:pPr>
        <w:tabs>
          <w:tab w:val="num" w:pos="2880"/>
        </w:tabs>
        <w:ind w:left="2880" w:hanging="360"/>
      </w:pPr>
      <w:rPr>
        <w:rFonts w:ascii="Symbol" w:hAnsi="Symbol"/>
      </w:rPr>
    </w:lvl>
    <w:lvl w:ilvl="4" w:tplc="469C36F2">
      <w:start w:val="1"/>
      <w:numFmt w:val="bullet"/>
      <w:lvlText w:val="o"/>
      <w:lvlJc w:val="left"/>
      <w:pPr>
        <w:tabs>
          <w:tab w:val="num" w:pos="3600"/>
        </w:tabs>
        <w:ind w:left="3600" w:hanging="360"/>
      </w:pPr>
      <w:rPr>
        <w:rFonts w:ascii="Courier New" w:hAnsi="Courier New"/>
      </w:rPr>
    </w:lvl>
    <w:lvl w:ilvl="5" w:tplc="56883B7E">
      <w:start w:val="1"/>
      <w:numFmt w:val="bullet"/>
      <w:lvlText w:val=""/>
      <w:lvlJc w:val="left"/>
      <w:pPr>
        <w:tabs>
          <w:tab w:val="num" w:pos="4320"/>
        </w:tabs>
        <w:ind w:left="4320" w:hanging="360"/>
      </w:pPr>
      <w:rPr>
        <w:rFonts w:ascii="Wingdings" w:hAnsi="Wingdings"/>
      </w:rPr>
    </w:lvl>
    <w:lvl w:ilvl="6" w:tplc="D5D257D0">
      <w:start w:val="1"/>
      <w:numFmt w:val="bullet"/>
      <w:lvlText w:val=""/>
      <w:lvlJc w:val="left"/>
      <w:pPr>
        <w:tabs>
          <w:tab w:val="num" w:pos="5040"/>
        </w:tabs>
        <w:ind w:left="5040" w:hanging="360"/>
      </w:pPr>
      <w:rPr>
        <w:rFonts w:ascii="Symbol" w:hAnsi="Symbol"/>
      </w:rPr>
    </w:lvl>
    <w:lvl w:ilvl="7" w:tplc="3086DED4">
      <w:start w:val="1"/>
      <w:numFmt w:val="bullet"/>
      <w:lvlText w:val="o"/>
      <w:lvlJc w:val="left"/>
      <w:pPr>
        <w:tabs>
          <w:tab w:val="num" w:pos="5760"/>
        </w:tabs>
        <w:ind w:left="5760" w:hanging="360"/>
      </w:pPr>
      <w:rPr>
        <w:rFonts w:ascii="Courier New" w:hAnsi="Courier New"/>
      </w:rPr>
    </w:lvl>
    <w:lvl w:ilvl="8" w:tplc="F8F42CF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E60670E">
      <w:start w:val="1"/>
      <w:numFmt w:val="bullet"/>
      <w:lvlText w:val=""/>
      <w:lvlJc w:val="left"/>
      <w:pPr>
        <w:ind w:left="720" w:hanging="360"/>
      </w:pPr>
      <w:rPr>
        <w:rFonts w:ascii="Symbol" w:hAnsi="Symbol"/>
      </w:rPr>
    </w:lvl>
    <w:lvl w:ilvl="1" w:tplc="1A10296A">
      <w:start w:val="1"/>
      <w:numFmt w:val="bullet"/>
      <w:lvlText w:val="o"/>
      <w:lvlJc w:val="left"/>
      <w:pPr>
        <w:tabs>
          <w:tab w:val="num" w:pos="1440"/>
        </w:tabs>
        <w:ind w:left="1440" w:hanging="360"/>
      </w:pPr>
      <w:rPr>
        <w:rFonts w:ascii="Courier New" w:hAnsi="Courier New"/>
      </w:rPr>
    </w:lvl>
    <w:lvl w:ilvl="2" w:tplc="1BB2E152">
      <w:start w:val="1"/>
      <w:numFmt w:val="bullet"/>
      <w:lvlText w:val=""/>
      <w:lvlJc w:val="left"/>
      <w:pPr>
        <w:tabs>
          <w:tab w:val="num" w:pos="2160"/>
        </w:tabs>
        <w:ind w:left="2160" w:hanging="360"/>
      </w:pPr>
      <w:rPr>
        <w:rFonts w:ascii="Wingdings" w:hAnsi="Wingdings"/>
      </w:rPr>
    </w:lvl>
    <w:lvl w:ilvl="3" w:tplc="C6CAA7FC">
      <w:start w:val="1"/>
      <w:numFmt w:val="bullet"/>
      <w:lvlText w:val=""/>
      <w:lvlJc w:val="left"/>
      <w:pPr>
        <w:tabs>
          <w:tab w:val="num" w:pos="2880"/>
        </w:tabs>
        <w:ind w:left="2880" w:hanging="360"/>
      </w:pPr>
      <w:rPr>
        <w:rFonts w:ascii="Symbol" w:hAnsi="Symbol"/>
      </w:rPr>
    </w:lvl>
    <w:lvl w:ilvl="4" w:tplc="EF8E9ABC">
      <w:start w:val="1"/>
      <w:numFmt w:val="bullet"/>
      <w:lvlText w:val="o"/>
      <w:lvlJc w:val="left"/>
      <w:pPr>
        <w:tabs>
          <w:tab w:val="num" w:pos="3600"/>
        </w:tabs>
        <w:ind w:left="3600" w:hanging="360"/>
      </w:pPr>
      <w:rPr>
        <w:rFonts w:ascii="Courier New" w:hAnsi="Courier New"/>
      </w:rPr>
    </w:lvl>
    <w:lvl w:ilvl="5" w:tplc="8C52B1EC">
      <w:start w:val="1"/>
      <w:numFmt w:val="bullet"/>
      <w:lvlText w:val=""/>
      <w:lvlJc w:val="left"/>
      <w:pPr>
        <w:tabs>
          <w:tab w:val="num" w:pos="4320"/>
        </w:tabs>
        <w:ind w:left="4320" w:hanging="360"/>
      </w:pPr>
      <w:rPr>
        <w:rFonts w:ascii="Wingdings" w:hAnsi="Wingdings"/>
      </w:rPr>
    </w:lvl>
    <w:lvl w:ilvl="6" w:tplc="40F6867C">
      <w:start w:val="1"/>
      <w:numFmt w:val="bullet"/>
      <w:lvlText w:val=""/>
      <w:lvlJc w:val="left"/>
      <w:pPr>
        <w:tabs>
          <w:tab w:val="num" w:pos="5040"/>
        </w:tabs>
        <w:ind w:left="5040" w:hanging="360"/>
      </w:pPr>
      <w:rPr>
        <w:rFonts w:ascii="Symbol" w:hAnsi="Symbol"/>
      </w:rPr>
    </w:lvl>
    <w:lvl w:ilvl="7" w:tplc="B7F6E0F6">
      <w:start w:val="1"/>
      <w:numFmt w:val="bullet"/>
      <w:lvlText w:val="o"/>
      <w:lvlJc w:val="left"/>
      <w:pPr>
        <w:tabs>
          <w:tab w:val="num" w:pos="5760"/>
        </w:tabs>
        <w:ind w:left="5760" w:hanging="360"/>
      </w:pPr>
      <w:rPr>
        <w:rFonts w:ascii="Courier New" w:hAnsi="Courier New"/>
      </w:rPr>
    </w:lvl>
    <w:lvl w:ilvl="8" w:tplc="E6E6B6E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F1A827A">
      <w:start w:val="1"/>
      <w:numFmt w:val="bullet"/>
      <w:lvlText w:val=""/>
      <w:lvlJc w:val="left"/>
      <w:pPr>
        <w:ind w:left="720" w:hanging="360"/>
      </w:pPr>
      <w:rPr>
        <w:rFonts w:ascii="Symbol" w:hAnsi="Symbol"/>
      </w:rPr>
    </w:lvl>
    <w:lvl w:ilvl="1" w:tplc="F2A8B86A">
      <w:start w:val="1"/>
      <w:numFmt w:val="bullet"/>
      <w:lvlText w:val="o"/>
      <w:lvlJc w:val="left"/>
      <w:pPr>
        <w:tabs>
          <w:tab w:val="num" w:pos="1440"/>
        </w:tabs>
        <w:ind w:left="1440" w:hanging="360"/>
      </w:pPr>
      <w:rPr>
        <w:rFonts w:ascii="Courier New" w:hAnsi="Courier New"/>
      </w:rPr>
    </w:lvl>
    <w:lvl w:ilvl="2" w:tplc="5A807594">
      <w:start w:val="1"/>
      <w:numFmt w:val="bullet"/>
      <w:lvlText w:val=""/>
      <w:lvlJc w:val="left"/>
      <w:pPr>
        <w:tabs>
          <w:tab w:val="num" w:pos="2160"/>
        </w:tabs>
        <w:ind w:left="2160" w:hanging="360"/>
      </w:pPr>
      <w:rPr>
        <w:rFonts w:ascii="Wingdings" w:hAnsi="Wingdings"/>
      </w:rPr>
    </w:lvl>
    <w:lvl w:ilvl="3" w:tplc="24FC2A10">
      <w:start w:val="1"/>
      <w:numFmt w:val="bullet"/>
      <w:lvlText w:val=""/>
      <w:lvlJc w:val="left"/>
      <w:pPr>
        <w:tabs>
          <w:tab w:val="num" w:pos="2880"/>
        </w:tabs>
        <w:ind w:left="2880" w:hanging="360"/>
      </w:pPr>
      <w:rPr>
        <w:rFonts w:ascii="Symbol" w:hAnsi="Symbol"/>
      </w:rPr>
    </w:lvl>
    <w:lvl w:ilvl="4" w:tplc="291A1B82">
      <w:start w:val="1"/>
      <w:numFmt w:val="bullet"/>
      <w:lvlText w:val="o"/>
      <w:lvlJc w:val="left"/>
      <w:pPr>
        <w:tabs>
          <w:tab w:val="num" w:pos="3600"/>
        </w:tabs>
        <w:ind w:left="3600" w:hanging="360"/>
      </w:pPr>
      <w:rPr>
        <w:rFonts w:ascii="Courier New" w:hAnsi="Courier New"/>
      </w:rPr>
    </w:lvl>
    <w:lvl w:ilvl="5" w:tplc="CF241F1E">
      <w:start w:val="1"/>
      <w:numFmt w:val="bullet"/>
      <w:lvlText w:val=""/>
      <w:lvlJc w:val="left"/>
      <w:pPr>
        <w:tabs>
          <w:tab w:val="num" w:pos="4320"/>
        </w:tabs>
        <w:ind w:left="4320" w:hanging="360"/>
      </w:pPr>
      <w:rPr>
        <w:rFonts w:ascii="Wingdings" w:hAnsi="Wingdings"/>
      </w:rPr>
    </w:lvl>
    <w:lvl w:ilvl="6" w:tplc="2DCE91AE">
      <w:start w:val="1"/>
      <w:numFmt w:val="bullet"/>
      <w:lvlText w:val=""/>
      <w:lvlJc w:val="left"/>
      <w:pPr>
        <w:tabs>
          <w:tab w:val="num" w:pos="5040"/>
        </w:tabs>
        <w:ind w:left="5040" w:hanging="360"/>
      </w:pPr>
      <w:rPr>
        <w:rFonts w:ascii="Symbol" w:hAnsi="Symbol"/>
      </w:rPr>
    </w:lvl>
    <w:lvl w:ilvl="7" w:tplc="601A42DA">
      <w:start w:val="1"/>
      <w:numFmt w:val="bullet"/>
      <w:lvlText w:val="o"/>
      <w:lvlJc w:val="left"/>
      <w:pPr>
        <w:tabs>
          <w:tab w:val="num" w:pos="5760"/>
        </w:tabs>
        <w:ind w:left="5760" w:hanging="360"/>
      </w:pPr>
      <w:rPr>
        <w:rFonts w:ascii="Courier New" w:hAnsi="Courier New"/>
      </w:rPr>
    </w:lvl>
    <w:lvl w:ilvl="8" w:tplc="05F84D7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49AEC46">
      <w:start w:val="1"/>
      <w:numFmt w:val="bullet"/>
      <w:lvlText w:val=""/>
      <w:lvlJc w:val="left"/>
      <w:pPr>
        <w:ind w:left="720" w:hanging="360"/>
      </w:pPr>
      <w:rPr>
        <w:rFonts w:ascii="Symbol" w:hAnsi="Symbol"/>
      </w:rPr>
    </w:lvl>
    <w:lvl w:ilvl="1" w:tplc="DAA0DE12">
      <w:start w:val="1"/>
      <w:numFmt w:val="bullet"/>
      <w:lvlText w:val="o"/>
      <w:lvlJc w:val="left"/>
      <w:pPr>
        <w:tabs>
          <w:tab w:val="num" w:pos="1440"/>
        </w:tabs>
        <w:ind w:left="1440" w:hanging="360"/>
      </w:pPr>
      <w:rPr>
        <w:rFonts w:ascii="Courier New" w:hAnsi="Courier New"/>
      </w:rPr>
    </w:lvl>
    <w:lvl w:ilvl="2" w:tplc="EC74C93A">
      <w:start w:val="1"/>
      <w:numFmt w:val="bullet"/>
      <w:lvlText w:val=""/>
      <w:lvlJc w:val="left"/>
      <w:pPr>
        <w:tabs>
          <w:tab w:val="num" w:pos="2160"/>
        </w:tabs>
        <w:ind w:left="2160" w:hanging="360"/>
      </w:pPr>
      <w:rPr>
        <w:rFonts w:ascii="Wingdings" w:hAnsi="Wingdings"/>
      </w:rPr>
    </w:lvl>
    <w:lvl w:ilvl="3" w:tplc="4A82DB36">
      <w:start w:val="1"/>
      <w:numFmt w:val="bullet"/>
      <w:lvlText w:val=""/>
      <w:lvlJc w:val="left"/>
      <w:pPr>
        <w:tabs>
          <w:tab w:val="num" w:pos="2880"/>
        </w:tabs>
        <w:ind w:left="2880" w:hanging="360"/>
      </w:pPr>
      <w:rPr>
        <w:rFonts w:ascii="Symbol" w:hAnsi="Symbol"/>
      </w:rPr>
    </w:lvl>
    <w:lvl w:ilvl="4" w:tplc="57A491EA">
      <w:start w:val="1"/>
      <w:numFmt w:val="bullet"/>
      <w:lvlText w:val="o"/>
      <w:lvlJc w:val="left"/>
      <w:pPr>
        <w:tabs>
          <w:tab w:val="num" w:pos="3600"/>
        </w:tabs>
        <w:ind w:left="3600" w:hanging="360"/>
      </w:pPr>
      <w:rPr>
        <w:rFonts w:ascii="Courier New" w:hAnsi="Courier New"/>
      </w:rPr>
    </w:lvl>
    <w:lvl w:ilvl="5" w:tplc="69E26EF2">
      <w:start w:val="1"/>
      <w:numFmt w:val="bullet"/>
      <w:lvlText w:val=""/>
      <w:lvlJc w:val="left"/>
      <w:pPr>
        <w:tabs>
          <w:tab w:val="num" w:pos="4320"/>
        </w:tabs>
        <w:ind w:left="4320" w:hanging="360"/>
      </w:pPr>
      <w:rPr>
        <w:rFonts w:ascii="Wingdings" w:hAnsi="Wingdings"/>
      </w:rPr>
    </w:lvl>
    <w:lvl w:ilvl="6" w:tplc="B504D892">
      <w:start w:val="1"/>
      <w:numFmt w:val="bullet"/>
      <w:lvlText w:val=""/>
      <w:lvlJc w:val="left"/>
      <w:pPr>
        <w:tabs>
          <w:tab w:val="num" w:pos="5040"/>
        </w:tabs>
        <w:ind w:left="5040" w:hanging="360"/>
      </w:pPr>
      <w:rPr>
        <w:rFonts w:ascii="Symbol" w:hAnsi="Symbol"/>
      </w:rPr>
    </w:lvl>
    <w:lvl w:ilvl="7" w:tplc="0BF87880">
      <w:start w:val="1"/>
      <w:numFmt w:val="bullet"/>
      <w:lvlText w:val="o"/>
      <w:lvlJc w:val="left"/>
      <w:pPr>
        <w:tabs>
          <w:tab w:val="num" w:pos="5760"/>
        </w:tabs>
        <w:ind w:left="5760" w:hanging="360"/>
      </w:pPr>
      <w:rPr>
        <w:rFonts w:ascii="Courier New" w:hAnsi="Courier New"/>
      </w:rPr>
    </w:lvl>
    <w:lvl w:ilvl="8" w:tplc="6D04BBC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14A5DC6">
      <w:start w:val="1"/>
      <w:numFmt w:val="bullet"/>
      <w:lvlText w:val=""/>
      <w:lvlJc w:val="left"/>
      <w:pPr>
        <w:ind w:left="720" w:hanging="360"/>
      </w:pPr>
      <w:rPr>
        <w:rFonts w:ascii="Symbol" w:hAnsi="Symbol"/>
      </w:rPr>
    </w:lvl>
    <w:lvl w:ilvl="1" w:tplc="024C6354">
      <w:start w:val="1"/>
      <w:numFmt w:val="bullet"/>
      <w:lvlText w:val="o"/>
      <w:lvlJc w:val="left"/>
      <w:pPr>
        <w:tabs>
          <w:tab w:val="num" w:pos="1440"/>
        </w:tabs>
        <w:ind w:left="1440" w:hanging="360"/>
      </w:pPr>
      <w:rPr>
        <w:rFonts w:ascii="Courier New" w:hAnsi="Courier New"/>
      </w:rPr>
    </w:lvl>
    <w:lvl w:ilvl="2" w:tplc="11C64F78">
      <w:start w:val="1"/>
      <w:numFmt w:val="bullet"/>
      <w:lvlText w:val=""/>
      <w:lvlJc w:val="left"/>
      <w:pPr>
        <w:tabs>
          <w:tab w:val="num" w:pos="2160"/>
        </w:tabs>
        <w:ind w:left="2160" w:hanging="360"/>
      </w:pPr>
      <w:rPr>
        <w:rFonts w:ascii="Wingdings" w:hAnsi="Wingdings"/>
      </w:rPr>
    </w:lvl>
    <w:lvl w:ilvl="3" w:tplc="42C0333C">
      <w:start w:val="1"/>
      <w:numFmt w:val="bullet"/>
      <w:lvlText w:val=""/>
      <w:lvlJc w:val="left"/>
      <w:pPr>
        <w:tabs>
          <w:tab w:val="num" w:pos="2880"/>
        </w:tabs>
        <w:ind w:left="2880" w:hanging="360"/>
      </w:pPr>
      <w:rPr>
        <w:rFonts w:ascii="Symbol" w:hAnsi="Symbol"/>
      </w:rPr>
    </w:lvl>
    <w:lvl w:ilvl="4" w:tplc="EDAA59B4">
      <w:start w:val="1"/>
      <w:numFmt w:val="bullet"/>
      <w:lvlText w:val="o"/>
      <w:lvlJc w:val="left"/>
      <w:pPr>
        <w:tabs>
          <w:tab w:val="num" w:pos="3600"/>
        </w:tabs>
        <w:ind w:left="3600" w:hanging="360"/>
      </w:pPr>
      <w:rPr>
        <w:rFonts w:ascii="Courier New" w:hAnsi="Courier New"/>
      </w:rPr>
    </w:lvl>
    <w:lvl w:ilvl="5" w:tplc="BFE667D2">
      <w:start w:val="1"/>
      <w:numFmt w:val="bullet"/>
      <w:lvlText w:val=""/>
      <w:lvlJc w:val="left"/>
      <w:pPr>
        <w:tabs>
          <w:tab w:val="num" w:pos="4320"/>
        </w:tabs>
        <w:ind w:left="4320" w:hanging="360"/>
      </w:pPr>
      <w:rPr>
        <w:rFonts w:ascii="Wingdings" w:hAnsi="Wingdings"/>
      </w:rPr>
    </w:lvl>
    <w:lvl w:ilvl="6" w:tplc="4DD6710A">
      <w:start w:val="1"/>
      <w:numFmt w:val="bullet"/>
      <w:lvlText w:val=""/>
      <w:lvlJc w:val="left"/>
      <w:pPr>
        <w:tabs>
          <w:tab w:val="num" w:pos="5040"/>
        </w:tabs>
        <w:ind w:left="5040" w:hanging="360"/>
      </w:pPr>
      <w:rPr>
        <w:rFonts w:ascii="Symbol" w:hAnsi="Symbol"/>
      </w:rPr>
    </w:lvl>
    <w:lvl w:ilvl="7" w:tplc="1CA67FC8">
      <w:start w:val="1"/>
      <w:numFmt w:val="bullet"/>
      <w:lvlText w:val="o"/>
      <w:lvlJc w:val="left"/>
      <w:pPr>
        <w:tabs>
          <w:tab w:val="num" w:pos="5760"/>
        </w:tabs>
        <w:ind w:left="5760" w:hanging="360"/>
      </w:pPr>
      <w:rPr>
        <w:rFonts w:ascii="Courier New" w:hAnsi="Courier New"/>
      </w:rPr>
    </w:lvl>
    <w:lvl w:ilvl="8" w:tplc="8B723F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2BAF3DA">
      <w:start w:val="1"/>
      <w:numFmt w:val="bullet"/>
      <w:lvlText w:val=""/>
      <w:lvlJc w:val="left"/>
      <w:pPr>
        <w:ind w:left="720" w:hanging="360"/>
      </w:pPr>
      <w:rPr>
        <w:rFonts w:ascii="Symbol" w:hAnsi="Symbol"/>
      </w:rPr>
    </w:lvl>
    <w:lvl w:ilvl="1" w:tplc="76B21044">
      <w:start w:val="1"/>
      <w:numFmt w:val="bullet"/>
      <w:lvlText w:val="o"/>
      <w:lvlJc w:val="left"/>
      <w:pPr>
        <w:tabs>
          <w:tab w:val="num" w:pos="1440"/>
        </w:tabs>
        <w:ind w:left="1440" w:hanging="360"/>
      </w:pPr>
      <w:rPr>
        <w:rFonts w:ascii="Courier New" w:hAnsi="Courier New"/>
      </w:rPr>
    </w:lvl>
    <w:lvl w:ilvl="2" w:tplc="470C0876">
      <w:start w:val="1"/>
      <w:numFmt w:val="bullet"/>
      <w:lvlText w:val=""/>
      <w:lvlJc w:val="left"/>
      <w:pPr>
        <w:tabs>
          <w:tab w:val="num" w:pos="2160"/>
        </w:tabs>
        <w:ind w:left="2160" w:hanging="360"/>
      </w:pPr>
      <w:rPr>
        <w:rFonts w:ascii="Wingdings" w:hAnsi="Wingdings"/>
      </w:rPr>
    </w:lvl>
    <w:lvl w:ilvl="3" w:tplc="0B9821B6">
      <w:start w:val="1"/>
      <w:numFmt w:val="bullet"/>
      <w:lvlText w:val=""/>
      <w:lvlJc w:val="left"/>
      <w:pPr>
        <w:tabs>
          <w:tab w:val="num" w:pos="2880"/>
        </w:tabs>
        <w:ind w:left="2880" w:hanging="360"/>
      </w:pPr>
      <w:rPr>
        <w:rFonts w:ascii="Symbol" w:hAnsi="Symbol"/>
      </w:rPr>
    </w:lvl>
    <w:lvl w:ilvl="4" w:tplc="B7FCDB3C">
      <w:start w:val="1"/>
      <w:numFmt w:val="bullet"/>
      <w:lvlText w:val="o"/>
      <w:lvlJc w:val="left"/>
      <w:pPr>
        <w:tabs>
          <w:tab w:val="num" w:pos="3600"/>
        </w:tabs>
        <w:ind w:left="3600" w:hanging="360"/>
      </w:pPr>
      <w:rPr>
        <w:rFonts w:ascii="Courier New" w:hAnsi="Courier New"/>
      </w:rPr>
    </w:lvl>
    <w:lvl w:ilvl="5" w:tplc="1234A0CE">
      <w:start w:val="1"/>
      <w:numFmt w:val="bullet"/>
      <w:lvlText w:val=""/>
      <w:lvlJc w:val="left"/>
      <w:pPr>
        <w:tabs>
          <w:tab w:val="num" w:pos="4320"/>
        </w:tabs>
        <w:ind w:left="4320" w:hanging="360"/>
      </w:pPr>
      <w:rPr>
        <w:rFonts w:ascii="Wingdings" w:hAnsi="Wingdings"/>
      </w:rPr>
    </w:lvl>
    <w:lvl w:ilvl="6" w:tplc="6848ECFE">
      <w:start w:val="1"/>
      <w:numFmt w:val="bullet"/>
      <w:lvlText w:val=""/>
      <w:lvlJc w:val="left"/>
      <w:pPr>
        <w:tabs>
          <w:tab w:val="num" w:pos="5040"/>
        </w:tabs>
        <w:ind w:left="5040" w:hanging="360"/>
      </w:pPr>
      <w:rPr>
        <w:rFonts w:ascii="Symbol" w:hAnsi="Symbol"/>
      </w:rPr>
    </w:lvl>
    <w:lvl w:ilvl="7" w:tplc="5C268AA0">
      <w:start w:val="1"/>
      <w:numFmt w:val="bullet"/>
      <w:lvlText w:val="o"/>
      <w:lvlJc w:val="left"/>
      <w:pPr>
        <w:tabs>
          <w:tab w:val="num" w:pos="5760"/>
        </w:tabs>
        <w:ind w:left="5760" w:hanging="360"/>
      </w:pPr>
      <w:rPr>
        <w:rFonts w:ascii="Courier New" w:hAnsi="Courier New"/>
      </w:rPr>
    </w:lvl>
    <w:lvl w:ilvl="8" w:tplc="B962615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8668D0A">
      <w:start w:val="1"/>
      <w:numFmt w:val="bullet"/>
      <w:lvlText w:val=""/>
      <w:lvlJc w:val="left"/>
      <w:pPr>
        <w:ind w:left="720" w:hanging="360"/>
      </w:pPr>
      <w:rPr>
        <w:rFonts w:ascii="Symbol" w:hAnsi="Symbol"/>
      </w:rPr>
    </w:lvl>
    <w:lvl w:ilvl="1" w:tplc="4AE8039C">
      <w:start w:val="1"/>
      <w:numFmt w:val="bullet"/>
      <w:lvlText w:val="o"/>
      <w:lvlJc w:val="left"/>
      <w:pPr>
        <w:tabs>
          <w:tab w:val="num" w:pos="1440"/>
        </w:tabs>
        <w:ind w:left="1440" w:hanging="360"/>
      </w:pPr>
      <w:rPr>
        <w:rFonts w:ascii="Courier New" w:hAnsi="Courier New"/>
      </w:rPr>
    </w:lvl>
    <w:lvl w:ilvl="2" w:tplc="B2945D0E">
      <w:start w:val="1"/>
      <w:numFmt w:val="bullet"/>
      <w:lvlText w:val=""/>
      <w:lvlJc w:val="left"/>
      <w:pPr>
        <w:tabs>
          <w:tab w:val="num" w:pos="2160"/>
        </w:tabs>
        <w:ind w:left="2160" w:hanging="360"/>
      </w:pPr>
      <w:rPr>
        <w:rFonts w:ascii="Wingdings" w:hAnsi="Wingdings"/>
      </w:rPr>
    </w:lvl>
    <w:lvl w:ilvl="3" w:tplc="4F5E60E6">
      <w:start w:val="1"/>
      <w:numFmt w:val="bullet"/>
      <w:lvlText w:val=""/>
      <w:lvlJc w:val="left"/>
      <w:pPr>
        <w:tabs>
          <w:tab w:val="num" w:pos="2880"/>
        </w:tabs>
        <w:ind w:left="2880" w:hanging="360"/>
      </w:pPr>
      <w:rPr>
        <w:rFonts w:ascii="Symbol" w:hAnsi="Symbol"/>
      </w:rPr>
    </w:lvl>
    <w:lvl w:ilvl="4" w:tplc="B10A4DA4">
      <w:start w:val="1"/>
      <w:numFmt w:val="bullet"/>
      <w:lvlText w:val="o"/>
      <w:lvlJc w:val="left"/>
      <w:pPr>
        <w:tabs>
          <w:tab w:val="num" w:pos="3600"/>
        </w:tabs>
        <w:ind w:left="3600" w:hanging="360"/>
      </w:pPr>
      <w:rPr>
        <w:rFonts w:ascii="Courier New" w:hAnsi="Courier New"/>
      </w:rPr>
    </w:lvl>
    <w:lvl w:ilvl="5" w:tplc="E0FA69FC">
      <w:start w:val="1"/>
      <w:numFmt w:val="bullet"/>
      <w:lvlText w:val=""/>
      <w:lvlJc w:val="left"/>
      <w:pPr>
        <w:tabs>
          <w:tab w:val="num" w:pos="4320"/>
        </w:tabs>
        <w:ind w:left="4320" w:hanging="360"/>
      </w:pPr>
      <w:rPr>
        <w:rFonts w:ascii="Wingdings" w:hAnsi="Wingdings"/>
      </w:rPr>
    </w:lvl>
    <w:lvl w:ilvl="6" w:tplc="86F02E92">
      <w:start w:val="1"/>
      <w:numFmt w:val="bullet"/>
      <w:lvlText w:val=""/>
      <w:lvlJc w:val="left"/>
      <w:pPr>
        <w:tabs>
          <w:tab w:val="num" w:pos="5040"/>
        </w:tabs>
        <w:ind w:left="5040" w:hanging="360"/>
      </w:pPr>
      <w:rPr>
        <w:rFonts w:ascii="Symbol" w:hAnsi="Symbol"/>
      </w:rPr>
    </w:lvl>
    <w:lvl w:ilvl="7" w:tplc="EDF6970E">
      <w:start w:val="1"/>
      <w:numFmt w:val="bullet"/>
      <w:lvlText w:val="o"/>
      <w:lvlJc w:val="left"/>
      <w:pPr>
        <w:tabs>
          <w:tab w:val="num" w:pos="5760"/>
        </w:tabs>
        <w:ind w:left="5760" w:hanging="360"/>
      </w:pPr>
      <w:rPr>
        <w:rFonts w:ascii="Courier New" w:hAnsi="Courier New"/>
      </w:rPr>
    </w:lvl>
    <w:lvl w:ilvl="8" w:tplc="7B68E6C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4828AF0">
      <w:start w:val="1"/>
      <w:numFmt w:val="bullet"/>
      <w:lvlText w:val=""/>
      <w:lvlJc w:val="left"/>
      <w:pPr>
        <w:ind w:left="720" w:hanging="360"/>
      </w:pPr>
      <w:rPr>
        <w:rFonts w:ascii="Symbol" w:hAnsi="Symbol"/>
      </w:rPr>
    </w:lvl>
    <w:lvl w:ilvl="1" w:tplc="BF1626A8">
      <w:start w:val="1"/>
      <w:numFmt w:val="bullet"/>
      <w:lvlText w:val="o"/>
      <w:lvlJc w:val="left"/>
      <w:pPr>
        <w:tabs>
          <w:tab w:val="num" w:pos="1440"/>
        </w:tabs>
        <w:ind w:left="1440" w:hanging="360"/>
      </w:pPr>
      <w:rPr>
        <w:rFonts w:ascii="Courier New" w:hAnsi="Courier New"/>
      </w:rPr>
    </w:lvl>
    <w:lvl w:ilvl="2" w:tplc="629C8304">
      <w:start w:val="1"/>
      <w:numFmt w:val="bullet"/>
      <w:lvlText w:val=""/>
      <w:lvlJc w:val="left"/>
      <w:pPr>
        <w:tabs>
          <w:tab w:val="num" w:pos="2160"/>
        </w:tabs>
        <w:ind w:left="2160" w:hanging="360"/>
      </w:pPr>
      <w:rPr>
        <w:rFonts w:ascii="Wingdings" w:hAnsi="Wingdings"/>
      </w:rPr>
    </w:lvl>
    <w:lvl w:ilvl="3" w:tplc="C914BE38">
      <w:start w:val="1"/>
      <w:numFmt w:val="bullet"/>
      <w:lvlText w:val=""/>
      <w:lvlJc w:val="left"/>
      <w:pPr>
        <w:tabs>
          <w:tab w:val="num" w:pos="2880"/>
        </w:tabs>
        <w:ind w:left="2880" w:hanging="360"/>
      </w:pPr>
      <w:rPr>
        <w:rFonts w:ascii="Symbol" w:hAnsi="Symbol"/>
      </w:rPr>
    </w:lvl>
    <w:lvl w:ilvl="4" w:tplc="F6584524">
      <w:start w:val="1"/>
      <w:numFmt w:val="bullet"/>
      <w:lvlText w:val="o"/>
      <w:lvlJc w:val="left"/>
      <w:pPr>
        <w:tabs>
          <w:tab w:val="num" w:pos="3600"/>
        </w:tabs>
        <w:ind w:left="3600" w:hanging="360"/>
      </w:pPr>
      <w:rPr>
        <w:rFonts w:ascii="Courier New" w:hAnsi="Courier New"/>
      </w:rPr>
    </w:lvl>
    <w:lvl w:ilvl="5" w:tplc="03B23B02">
      <w:start w:val="1"/>
      <w:numFmt w:val="bullet"/>
      <w:lvlText w:val=""/>
      <w:lvlJc w:val="left"/>
      <w:pPr>
        <w:tabs>
          <w:tab w:val="num" w:pos="4320"/>
        </w:tabs>
        <w:ind w:left="4320" w:hanging="360"/>
      </w:pPr>
      <w:rPr>
        <w:rFonts w:ascii="Wingdings" w:hAnsi="Wingdings"/>
      </w:rPr>
    </w:lvl>
    <w:lvl w:ilvl="6" w:tplc="420A07B2">
      <w:start w:val="1"/>
      <w:numFmt w:val="bullet"/>
      <w:lvlText w:val=""/>
      <w:lvlJc w:val="left"/>
      <w:pPr>
        <w:tabs>
          <w:tab w:val="num" w:pos="5040"/>
        </w:tabs>
        <w:ind w:left="5040" w:hanging="360"/>
      </w:pPr>
      <w:rPr>
        <w:rFonts w:ascii="Symbol" w:hAnsi="Symbol"/>
      </w:rPr>
    </w:lvl>
    <w:lvl w:ilvl="7" w:tplc="7B9451D6">
      <w:start w:val="1"/>
      <w:numFmt w:val="bullet"/>
      <w:lvlText w:val="o"/>
      <w:lvlJc w:val="left"/>
      <w:pPr>
        <w:tabs>
          <w:tab w:val="num" w:pos="5760"/>
        </w:tabs>
        <w:ind w:left="5760" w:hanging="360"/>
      </w:pPr>
      <w:rPr>
        <w:rFonts w:ascii="Courier New" w:hAnsi="Courier New"/>
      </w:rPr>
    </w:lvl>
    <w:lvl w:ilvl="8" w:tplc="EF44888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5E24D60">
      <w:start w:val="1"/>
      <w:numFmt w:val="bullet"/>
      <w:lvlText w:val=""/>
      <w:lvlJc w:val="left"/>
      <w:pPr>
        <w:ind w:left="720" w:hanging="360"/>
      </w:pPr>
      <w:rPr>
        <w:rFonts w:ascii="Symbol" w:hAnsi="Symbol"/>
      </w:rPr>
    </w:lvl>
    <w:lvl w:ilvl="1" w:tplc="D1E25E92">
      <w:start w:val="1"/>
      <w:numFmt w:val="bullet"/>
      <w:lvlText w:val="o"/>
      <w:lvlJc w:val="left"/>
      <w:pPr>
        <w:tabs>
          <w:tab w:val="num" w:pos="1440"/>
        </w:tabs>
        <w:ind w:left="1440" w:hanging="360"/>
      </w:pPr>
      <w:rPr>
        <w:rFonts w:ascii="Courier New" w:hAnsi="Courier New"/>
      </w:rPr>
    </w:lvl>
    <w:lvl w:ilvl="2" w:tplc="6CC4FB38">
      <w:start w:val="1"/>
      <w:numFmt w:val="bullet"/>
      <w:lvlText w:val=""/>
      <w:lvlJc w:val="left"/>
      <w:pPr>
        <w:tabs>
          <w:tab w:val="num" w:pos="2160"/>
        </w:tabs>
        <w:ind w:left="2160" w:hanging="360"/>
      </w:pPr>
      <w:rPr>
        <w:rFonts w:ascii="Wingdings" w:hAnsi="Wingdings"/>
      </w:rPr>
    </w:lvl>
    <w:lvl w:ilvl="3" w:tplc="3CB45606">
      <w:start w:val="1"/>
      <w:numFmt w:val="bullet"/>
      <w:lvlText w:val=""/>
      <w:lvlJc w:val="left"/>
      <w:pPr>
        <w:tabs>
          <w:tab w:val="num" w:pos="2880"/>
        </w:tabs>
        <w:ind w:left="2880" w:hanging="360"/>
      </w:pPr>
      <w:rPr>
        <w:rFonts w:ascii="Symbol" w:hAnsi="Symbol"/>
      </w:rPr>
    </w:lvl>
    <w:lvl w:ilvl="4" w:tplc="B7B07E94">
      <w:start w:val="1"/>
      <w:numFmt w:val="bullet"/>
      <w:lvlText w:val="o"/>
      <w:lvlJc w:val="left"/>
      <w:pPr>
        <w:tabs>
          <w:tab w:val="num" w:pos="3600"/>
        </w:tabs>
        <w:ind w:left="3600" w:hanging="360"/>
      </w:pPr>
      <w:rPr>
        <w:rFonts w:ascii="Courier New" w:hAnsi="Courier New"/>
      </w:rPr>
    </w:lvl>
    <w:lvl w:ilvl="5" w:tplc="520ACEA8">
      <w:start w:val="1"/>
      <w:numFmt w:val="bullet"/>
      <w:lvlText w:val=""/>
      <w:lvlJc w:val="left"/>
      <w:pPr>
        <w:tabs>
          <w:tab w:val="num" w:pos="4320"/>
        </w:tabs>
        <w:ind w:left="4320" w:hanging="360"/>
      </w:pPr>
      <w:rPr>
        <w:rFonts w:ascii="Wingdings" w:hAnsi="Wingdings"/>
      </w:rPr>
    </w:lvl>
    <w:lvl w:ilvl="6" w:tplc="7DC0C9B2">
      <w:start w:val="1"/>
      <w:numFmt w:val="bullet"/>
      <w:lvlText w:val=""/>
      <w:lvlJc w:val="left"/>
      <w:pPr>
        <w:tabs>
          <w:tab w:val="num" w:pos="5040"/>
        </w:tabs>
        <w:ind w:left="5040" w:hanging="360"/>
      </w:pPr>
      <w:rPr>
        <w:rFonts w:ascii="Symbol" w:hAnsi="Symbol"/>
      </w:rPr>
    </w:lvl>
    <w:lvl w:ilvl="7" w:tplc="255243C8">
      <w:start w:val="1"/>
      <w:numFmt w:val="bullet"/>
      <w:lvlText w:val="o"/>
      <w:lvlJc w:val="left"/>
      <w:pPr>
        <w:tabs>
          <w:tab w:val="num" w:pos="5760"/>
        </w:tabs>
        <w:ind w:left="5760" w:hanging="360"/>
      </w:pPr>
      <w:rPr>
        <w:rFonts w:ascii="Courier New" w:hAnsi="Courier New"/>
      </w:rPr>
    </w:lvl>
    <w:lvl w:ilvl="8" w:tplc="E61C6086">
      <w:start w:val="1"/>
      <w:numFmt w:val="bullet"/>
      <w:lvlText w:val=""/>
      <w:lvlJc w:val="left"/>
      <w:pPr>
        <w:tabs>
          <w:tab w:val="num" w:pos="6480"/>
        </w:tabs>
        <w:ind w:left="6480" w:hanging="360"/>
      </w:pPr>
      <w:rPr>
        <w:rFonts w:ascii="Wingdings" w:hAnsi="Wingdings"/>
      </w:rPr>
    </w:lvl>
  </w:abstractNum>
  <w:num w:numId="1" w16cid:durableId="1088501606">
    <w:abstractNumId w:val="0"/>
  </w:num>
  <w:num w:numId="2" w16cid:durableId="1901790061">
    <w:abstractNumId w:val="1"/>
  </w:num>
  <w:num w:numId="3" w16cid:durableId="439493319">
    <w:abstractNumId w:val="2"/>
  </w:num>
  <w:num w:numId="4" w16cid:durableId="840315055">
    <w:abstractNumId w:val="3"/>
  </w:num>
  <w:num w:numId="5" w16cid:durableId="1734814305">
    <w:abstractNumId w:val="4"/>
  </w:num>
  <w:num w:numId="6" w16cid:durableId="469711701">
    <w:abstractNumId w:val="5"/>
  </w:num>
  <w:num w:numId="7" w16cid:durableId="1757096881">
    <w:abstractNumId w:val="6"/>
  </w:num>
  <w:num w:numId="8" w16cid:durableId="292637950">
    <w:abstractNumId w:val="7"/>
  </w:num>
  <w:num w:numId="9" w16cid:durableId="1155683237">
    <w:abstractNumId w:val="8"/>
  </w:num>
  <w:num w:numId="10" w16cid:durableId="1861890327">
    <w:abstractNumId w:val="9"/>
  </w:num>
  <w:num w:numId="11" w16cid:durableId="44565742">
    <w:abstractNumId w:val="10"/>
  </w:num>
  <w:num w:numId="12" w16cid:durableId="700784817">
    <w:abstractNumId w:val="11"/>
  </w:num>
  <w:num w:numId="13" w16cid:durableId="1752847708">
    <w:abstractNumId w:val="12"/>
  </w:num>
  <w:num w:numId="14" w16cid:durableId="1416322472">
    <w:abstractNumId w:val="13"/>
  </w:num>
  <w:num w:numId="15" w16cid:durableId="1053702009">
    <w:abstractNumId w:val="14"/>
  </w:num>
  <w:num w:numId="16" w16cid:durableId="1710689855">
    <w:abstractNumId w:val="15"/>
  </w:num>
  <w:num w:numId="17" w16cid:durableId="342365108">
    <w:abstractNumId w:val="16"/>
  </w:num>
  <w:num w:numId="18" w16cid:durableId="902251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B1D9C"/>
    <w:rsid w:val="003C2BBB"/>
    <w:rsid w:val="00614E14"/>
    <w:rsid w:val="00906B9D"/>
    <w:rsid w:val="00A5054A"/>
    <w:rsid w:val="00A77B3E"/>
    <w:rsid w:val="00C027CC"/>
    <w:rsid w:val="00CA2A55"/>
    <w:rsid w:val="00E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B472"/>
  <w15:docId w15:val="{4D7B9D84-F2A9-4804-B343-4C0B5876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paragraph" w:customStyle="1" w:styleId="ulli">
    <w:name w:val="ul &gt; li"/>
    <w:basedOn w:val="Normal"/>
  </w:style>
  <w:style w:type="paragraph" w:styleId="Header">
    <w:name w:val="header"/>
    <w:basedOn w:val="Normal"/>
    <w:link w:val="HeaderChar"/>
    <w:rsid w:val="003C2BBB"/>
    <w:pPr>
      <w:tabs>
        <w:tab w:val="center" w:pos="4680"/>
        <w:tab w:val="right" w:pos="9360"/>
      </w:tabs>
    </w:pPr>
  </w:style>
  <w:style w:type="character" w:customStyle="1" w:styleId="HeaderChar">
    <w:name w:val="Header Char"/>
    <w:basedOn w:val="DefaultParagraphFont"/>
    <w:link w:val="Header"/>
    <w:rsid w:val="003C2BBB"/>
    <w:rPr>
      <w:sz w:val="22"/>
      <w:szCs w:val="24"/>
    </w:rPr>
  </w:style>
  <w:style w:type="paragraph" w:styleId="Footer">
    <w:name w:val="footer"/>
    <w:basedOn w:val="Normal"/>
    <w:link w:val="FooterChar"/>
    <w:rsid w:val="003C2BBB"/>
    <w:pPr>
      <w:tabs>
        <w:tab w:val="center" w:pos="4680"/>
        <w:tab w:val="right" w:pos="9360"/>
      </w:tabs>
    </w:pPr>
  </w:style>
  <w:style w:type="character" w:customStyle="1" w:styleId="FooterChar">
    <w:name w:val="Footer Char"/>
    <w:basedOn w:val="DefaultParagraphFont"/>
    <w:link w:val="Footer"/>
    <w:rsid w:val="003C2BB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739</Words>
  <Characters>4724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kgloberman</dc:creator>
  <cp:lastModifiedBy>kgloberman@INTRANET.PLANMEMBER.COM</cp:lastModifiedBy>
  <cp:revision>3</cp:revision>
  <dcterms:created xsi:type="dcterms:W3CDTF">2024-01-19T19:19:00Z</dcterms:created>
  <dcterms:modified xsi:type="dcterms:W3CDTF">2024-02-28T23:39:00Z</dcterms:modified>
</cp:coreProperties>
</file>