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12" w:rsidRPr="007364D3" w:rsidRDefault="00331995">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6743700</wp:posOffset>
                </wp:positionH>
                <wp:positionV relativeFrom="paragraph">
                  <wp:posOffset>18415</wp:posOffset>
                </wp:positionV>
                <wp:extent cx="2514600" cy="228600"/>
                <wp:effectExtent l="0" t="0" r="0" b="63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DEC" w:rsidRPr="001D0DEC" w:rsidRDefault="00596B87" w:rsidP="001D0DEC">
                            <w:pPr>
                              <w:jc w:val="right"/>
                              <w:rPr>
                                <w:rFonts w:ascii="Verdana" w:hAnsi="Verdana"/>
                                <w:sz w:val="18"/>
                                <w:szCs w:val="18"/>
                              </w:rPr>
                            </w:pPr>
                            <w:r>
                              <w:rPr>
                                <w:rFonts w:ascii="Verdana" w:hAnsi="Verdana"/>
                                <w:sz w:val="18"/>
                                <w:szCs w:val="18"/>
                              </w:rPr>
                              <w:t>January 1, 201</w:t>
                            </w:r>
                            <w:r w:rsidR="00F87886">
                              <w:rPr>
                                <w:rFonts w:ascii="Verdana" w:hAnsi="Verdana"/>
                                <w:sz w:val="18"/>
                                <w:szCs w:val="1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1pt;margin-top:1.45pt;width:19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" stroked="f">
                <v:textbox>
                  <w:txbxContent>
                    <w:p w:rsidR="001D0DEC" w:rsidRPr="001D0DEC" w:rsidRDefault="00596B87" w:rsidP="001D0DEC">
                      <w:pPr>
                        <w:jc w:val="right"/>
                        <w:rPr>
                          <w:rFonts w:ascii="Verdana" w:hAnsi="Verdana"/>
                          <w:sz w:val="18"/>
                          <w:szCs w:val="18"/>
                        </w:rPr>
                      </w:pPr>
                      <w:r>
                        <w:rPr>
                          <w:rFonts w:ascii="Verdana" w:hAnsi="Verdana"/>
                          <w:sz w:val="18"/>
                          <w:szCs w:val="18"/>
                        </w:rPr>
                        <w:t>January 1, 201</w:t>
                      </w:r>
                      <w:r w:rsidR="00F87886">
                        <w:rPr>
                          <w:rFonts w:ascii="Verdana" w:hAnsi="Verdana"/>
                          <w:sz w:val="18"/>
                          <w:szCs w:val="18"/>
                        </w:rPr>
                        <w:t>4</w:t>
                      </w:r>
                    </w:p>
                  </w:txbxContent>
                </v:textbox>
              </v:shape>
            </w:pict>
          </mc:Fallback>
        </mc:AlternateContent>
      </w:r>
      <w:r w:rsidR="00415812" w:rsidRPr="007364D3">
        <w:rPr>
          <w:rFonts w:ascii="Verdana" w:hAnsi="Verdana" w:cs="Arial"/>
          <w:b/>
          <w:color w:val="FF0000"/>
          <w:sz w:val="32"/>
          <w:szCs w:val="32"/>
        </w:rPr>
        <w:t xml:space="preserve">MATERNITY LEAVE – </w:t>
      </w:r>
      <w:r w:rsidR="00E02F7D" w:rsidRPr="007364D3">
        <w:rPr>
          <w:rFonts w:ascii="Verdana" w:hAnsi="Verdana" w:cs="Arial"/>
          <w:b/>
          <w:color w:val="FF0000"/>
          <w:sz w:val="32"/>
          <w:szCs w:val="32"/>
        </w:rPr>
        <w:t>Confidential Employees</w:t>
      </w:r>
      <w:r w:rsidR="00FB3239" w:rsidRPr="007364D3">
        <w:rPr>
          <w:rFonts w:ascii="Verdana" w:hAnsi="Verdana" w:cs="Arial"/>
          <w:b/>
          <w:color w:val="FF0000"/>
          <w:sz w:val="32"/>
          <w:szCs w:val="32"/>
        </w:rPr>
        <w:t xml:space="preserve"> </w:t>
      </w:r>
    </w:p>
    <w:p w:rsidR="00683865" w:rsidRPr="001D0DEC" w:rsidRDefault="00683865">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gridCol w:w="2592"/>
        <w:gridCol w:w="7704"/>
      </w:tblGrid>
      <w:tr w:rsidR="00E02F7D" w:rsidRPr="00360574" w:rsidTr="00360574">
        <w:tc>
          <w:tcPr>
            <w:tcW w:w="2268" w:type="dxa"/>
            <w:shd w:val="clear" w:color="auto" w:fill="CCFFFF"/>
          </w:tcPr>
          <w:p w:rsidR="00E02F7D" w:rsidRPr="00360574" w:rsidRDefault="00E02F7D" w:rsidP="00415812">
            <w:pPr>
              <w:rPr>
                <w:rFonts w:ascii="Verdana" w:hAnsi="Verdana" w:cs="Arial"/>
                <w:b/>
              </w:rPr>
            </w:pPr>
            <w:r w:rsidRPr="00360574">
              <w:rPr>
                <w:rFonts w:ascii="Verdana" w:hAnsi="Verdana" w:cs="Arial"/>
                <w:b/>
              </w:rPr>
              <w:t>Benefit/Right</w:t>
            </w:r>
          </w:p>
        </w:tc>
        <w:tc>
          <w:tcPr>
            <w:tcW w:w="2340" w:type="dxa"/>
            <w:shd w:val="clear" w:color="auto" w:fill="CCFFFF"/>
          </w:tcPr>
          <w:p w:rsidR="00E02F7D" w:rsidRPr="00360574" w:rsidRDefault="00E02F7D" w:rsidP="00415812">
            <w:pPr>
              <w:rPr>
                <w:rFonts w:ascii="Verdana" w:hAnsi="Verdana" w:cs="Arial"/>
                <w:b/>
              </w:rPr>
            </w:pPr>
            <w:r w:rsidRPr="00360574">
              <w:rPr>
                <w:rFonts w:ascii="Verdana" w:hAnsi="Verdana" w:cs="Arial"/>
                <w:b/>
              </w:rPr>
              <w:t>Duration</w:t>
            </w:r>
          </w:p>
        </w:tc>
        <w:tc>
          <w:tcPr>
            <w:tcW w:w="2592" w:type="dxa"/>
            <w:shd w:val="clear" w:color="auto" w:fill="CCFFFF"/>
          </w:tcPr>
          <w:p w:rsidR="00E02F7D" w:rsidRPr="00360574" w:rsidRDefault="00E02F7D" w:rsidP="00415812">
            <w:pPr>
              <w:rPr>
                <w:rFonts w:ascii="Verdana" w:hAnsi="Verdana" w:cs="Arial"/>
                <w:b/>
              </w:rPr>
            </w:pPr>
            <w:r w:rsidRPr="00360574">
              <w:rPr>
                <w:rFonts w:ascii="Verdana" w:hAnsi="Verdana" w:cs="Arial"/>
                <w:b/>
              </w:rPr>
              <w:t>Eligible Employees</w:t>
            </w:r>
          </w:p>
        </w:tc>
        <w:tc>
          <w:tcPr>
            <w:tcW w:w="7704" w:type="dxa"/>
            <w:shd w:val="clear" w:color="auto" w:fill="CCFFFF"/>
          </w:tcPr>
          <w:p w:rsidR="00E02F7D" w:rsidRPr="00360574" w:rsidRDefault="00E02F7D" w:rsidP="00415812">
            <w:pPr>
              <w:rPr>
                <w:rFonts w:ascii="Verdana" w:hAnsi="Verdana" w:cs="Arial"/>
                <w:b/>
              </w:rPr>
            </w:pPr>
            <w:r w:rsidRPr="00360574">
              <w:rPr>
                <w:rFonts w:ascii="Verdana" w:hAnsi="Verdana" w:cs="Arial"/>
                <w:b/>
              </w:rPr>
              <w:t>Provision</w:t>
            </w:r>
          </w:p>
          <w:p w:rsidR="001D0DEC" w:rsidRPr="00360574" w:rsidRDefault="001D0DEC" w:rsidP="00415812">
            <w:pPr>
              <w:rPr>
                <w:rFonts w:ascii="Verdana" w:hAnsi="Verdana" w:cs="Arial"/>
                <w:b/>
              </w:rPr>
            </w:pPr>
            <w:r w:rsidRPr="00360574">
              <w:rPr>
                <w:rFonts w:ascii="Verdana" w:hAnsi="Verdana"/>
                <w:i/>
                <w:sz w:val="20"/>
                <w:szCs w:val="20"/>
              </w:rPr>
              <w:t>Please review policy for actual language.</w:t>
            </w:r>
          </w:p>
        </w:tc>
      </w:tr>
      <w:tr w:rsidR="00E02F7D" w:rsidRPr="00360574" w:rsidTr="00360574">
        <w:tc>
          <w:tcPr>
            <w:tcW w:w="2268" w:type="dxa"/>
            <w:shd w:val="clear" w:color="auto" w:fill="auto"/>
          </w:tcPr>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r w:rsidRPr="00360574">
              <w:rPr>
                <w:rFonts w:ascii="Verdana" w:hAnsi="Verdana"/>
                <w:sz w:val="20"/>
                <w:szCs w:val="20"/>
              </w:rPr>
              <w:t>Leave of Absence Without Pay</w:t>
            </w:r>
          </w:p>
          <w:p w:rsidR="00E02F7D" w:rsidRPr="00360574" w:rsidRDefault="00E02F7D" w:rsidP="0083019F">
            <w:pPr>
              <w:rPr>
                <w:rFonts w:ascii="Verdana" w:hAnsi="Verdana"/>
                <w:sz w:val="20"/>
                <w:szCs w:val="20"/>
              </w:rPr>
            </w:pPr>
            <w:r w:rsidRPr="00360574">
              <w:rPr>
                <w:rFonts w:ascii="Verdana" w:hAnsi="Verdana"/>
                <w:sz w:val="20"/>
                <w:szCs w:val="20"/>
              </w:rPr>
              <w:t>Education Code 89519</w:t>
            </w:r>
          </w:p>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p>
        </w:tc>
        <w:tc>
          <w:tcPr>
            <w:tcW w:w="2340" w:type="dxa"/>
            <w:shd w:val="clear" w:color="auto" w:fill="auto"/>
          </w:tcPr>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r w:rsidRPr="00360574">
              <w:rPr>
                <w:rFonts w:ascii="Verdana" w:hAnsi="Verdana"/>
                <w:sz w:val="20"/>
                <w:szCs w:val="20"/>
              </w:rPr>
              <w:t>12 month</w:t>
            </w:r>
          </w:p>
          <w:p w:rsidR="00E02F7D" w:rsidRPr="00360574" w:rsidRDefault="00E02F7D" w:rsidP="0083019F">
            <w:pPr>
              <w:rPr>
                <w:rFonts w:ascii="Verdana" w:hAnsi="Verdana"/>
                <w:sz w:val="20"/>
                <w:szCs w:val="20"/>
              </w:rPr>
            </w:pPr>
          </w:p>
          <w:p w:rsidR="00E02F7D" w:rsidRPr="00360574" w:rsidRDefault="00E02F7D" w:rsidP="0083019F">
            <w:pPr>
              <w:rPr>
                <w:rFonts w:ascii="Verdana" w:hAnsi="Verdana"/>
                <w:i/>
                <w:sz w:val="20"/>
                <w:szCs w:val="20"/>
              </w:rPr>
            </w:pPr>
            <w:r w:rsidRPr="00360574">
              <w:rPr>
                <w:rFonts w:ascii="Verdana" w:hAnsi="Verdana"/>
                <w:i/>
                <w:sz w:val="20"/>
                <w:szCs w:val="20"/>
              </w:rPr>
              <w:t>Leave of Absence Without Pay</w:t>
            </w:r>
          </w:p>
        </w:tc>
        <w:tc>
          <w:tcPr>
            <w:tcW w:w="2592" w:type="dxa"/>
            <w:shd w:val="clear" w:color="auto" w:fill="auto"/>
          </w:tcPr>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r w:rsidRPr="00360574">
              <w:rPr>
                <w:rFonts w:ascii="Verdana" w:hAnsi="Verdana"/>
                <w:sz w:val="20"/>
                <w:szCs w:val="20"/>
              </w:rPr>
              <w:t>Permanent Female employee</w:t>
            </w:r>
          </w:p>
        </w:tc>
        <w:tc>
          <w:tcPr>
            <w:tcW w:w="7704" w:type="dxa"/>
            <w:shd w:val="clear" w:color="auto" w:fill="auto"/>
          </w:tcPr>
          <w:p w:rsidR="00E02F7D" w:rsidRPr="00360574" w:rsidRDefault="00E02F7D" w:rsidP="00FA55C2">
            <w:pPr>
              <w:rPr>
                <w:rFonts w:ascii="Verdana" w:hAnsi="Verdana"/>
                <w:sz w:val="20"/>
                <w:szCs w:val="20"/>
              </w:rPr>
            </w:pPr>
            <w:r w:rsidRPr="00360574">
              <w:rPr>
                <w:rFonts w:ascii="Verdana" w:hAnsi="Verdana"/>
                <w:sz w:val="20"/>
                <w:szCs w:val="20"/>
              </w:rPr>
              <w:t>A leave of absence without pay for the purposes of pregnancy, childbirth or the recovery therefrom and may not exceed one year.  Once the employee has notified the campus of the length of the leave of absence, any change to the length of the period of leave must be approved by the appropriate administrator.</w:t>
            </w:r>
          </w:p>
          <w:p w:rsidR="00E02F7D" w:rsidRPr="00360574" w:rsidRDefault="00E02F7D" w:rsidP="00FA55C2">
            <w:pPr>
              <w:rPr>
                <w:rFonts w:ascii="Verdana" w:hAnsi="Verdana"/>
                <w:sz w:val="20"/>
                <w:szCs w:val="20"/>
              </w:rPr>
            </w:pPr>
          </w:p>
          <w:p w:rsidR="00E02F7D" w:rsidRPr="00360574" w:rsidRDefault="00E02F7D" w:rsidP="00FA55C2">
            <w:pPr>
              <w:rPr>
                <w:rFonts w:ascii="Verdana" w:hAnsi="Verdana"/>
                <w:sz w:val="20"/>
                <w:szCs w:val="20"/>
              </w:rPr>
            </w:pPr>
            <w:r w:rsidRPr="00360574">
              <w:rPr>
                <w:rFonts w:ascii="Verdana" w:hAnsi="Verdana"/>
                <w:sz w:val="20"/>
                <w:szCs w:val="20"/>
              </w:rPr>
              <w:t>All of the leaves listed below granted to an employee for the birth of a child shall run concurrently with the period of leave available to an employee under Ed Code 89519.</w:t>
            </w:r>
          </w:p>
        </w:tc>
      </w:tr>
      <w:tr w:rsidR="00E02F7D" w:rsidRPr="00360574" w:rsidTr="00360574">
        <w:tc>
          <w:tcPr>
            <w:tcW w:w="2268" w:type="dxa"/>
            <w:shd w:val="clear" w:color="auto" w:fill="auto"/>
          </w:tcPr>
          <w:p w:rsidR="000A41B4" w:rsidRPr="00360574" w:rsidRDefault="00E02F7D" w:rsidP="0083019F">
            <w:pPr>
              <w:rPr>
                <w:rFonts w:ascii="Verdana" w:hAnsi="Verdana"/>
                <w:sz w:val="20"/>
                <w:szCs w:val="20"/>
              </w:rPr>
            </w:pPr>
            <w:smartTag w:uri="urn:schemas-microsoft-com:office:smarttags" w:element="State">
              <w:smartTag w:uri="urn:schemas-microsoft-com:office:smarttags" w:element="place">
                <w:r w:rsidRPr="00360574">
                  <w:rPr>
                    <w:rFonts w:ascii="Verdana" w:hAnsi="Verdana"/>
                    <w:sz w:val="20"/>
                    <w:szCs w:val="20"/>
                  </w:rPr>
                  <w:t>California</w:t>
                </w:r>
              </w:smartTag>
            </w:smartTag>
            <w:r w:rsidRPr="00360574">
              <w:rPr>
                <w:rFonts w:ascii="Verdana" w:hAnsi="Verdana"/>
                <w:sz w:val="20"/>
                <w:szCs w:val="20"/>
              </w:rPr>
              <w:t xml:space="preserve"> Pregnancy Disability Leave</w:t>
            </w:r>
            <w:r w:rsidR="000A41B4" w:rsidRPr="00360574">
              <w:rPr>
                <w:rFonts w:ascii="Verdana" w:hAnsi="Verdana"/>
                <w:sz w:val="20"/>
                <w:szCs w:val="20"/>
              </w:rPr>
              <w:t xml:space="preserve"> </w:t>
            </w:r>
            <w:r w:rsidR="003E3330" w:rsidRPr="00360574">
              <w:rPr>
                <w:rFonts w:ascii="Verdana" w:hAnsi="Verdana"/>
                <w:sz w:val="20"/>
                <w:szCs w:val="20"/>
              </w:rPr>
              <w:t>(</w:t>
            </w:r>
            <w:r w:rsidR="00E63A7E" w:rsidRPr="00360574">
              <w:rPr>
                <w:rFonts w:ascii="Verdana" w:hAnsi="Verdana"/>
                <w:sz w:val="20"/>
                <w:szCs w:val="20"/>
              </w:rPr>
              <w:t>C</w:t>
            </w:r>
            <w:r w:rsidR="003E3330" w:rsidRPr="00360574">
              <w:rPr>
                <w:rFonts w:ascii="Verdana" w:hAnsi="Verdana"/>
                <w:sz w:val="20"/>
                <w:szCs w:val="20"/>
              </w:rPr>
              <w:t>PDL)</w:t>
            </w:r>
          </w:p>
          <w:p w:rsidR="00E02F7D" w:rsidRPr="00360574" w:rsidRDefault="00E02F7D" w:rsidP="0083019F">
            <w:pPr>
              <w:rPr>
                <w:rFonts w:ascii="Verdana" w:hAnsi="Verdana"/>
                <w:sz w:val="20"/>
                <w:szCs w:val="20"/>
              </w:rPr>
            </w:pPr>
            <w:r w:rsidRPr="00360574">
              <w:rPr>
                <w:rFonts w:ascii="Verdana" w:hAnsi="Verdana"/>
                <w:sz w:val="20"/>
                <w:szCs w:val="20"/>
              </w:rPr>
              <w:t xml:space="preserve">(Gov Code 12945, </w:t>
            </w:r>
            <w:r w:rsidR="000A41B4" w:rsidRPr="00360574">
              <w:rPr>
                <w:rFonts w:ascii="Verdana" w:hAnsi="Verdana"/>
                <w:sz w:val="20"/>
                <w:szCs w:val="20"/>
              </w:rPr>
              <w:t>[b][2])</w:t>
            </w:r>
          </w:p>
        </w:tc>
        <w:tc>
          <w:tcPr>
            <w:tcW w:w="2340" w:type="dxa"/>
            <w:shd w:val="clear" w:color="auto" w:fill="auto"/>
          </w:tcPr>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r w:rsidRPr="00360574">
              <w:rPr>
                <w:rFonts w:ascii="Verdana" w:hAnsi="Verdana"/>
                <w:sz w:val="20"/>
                <w:szCs w:val="20"/>
              </w:rPr>
              <w:t>4 months</w:t>
            </w:r>
          </w:p>
          <w:p w:rsidR="00E02F7D" w:rsidRPr="00360574" w:rsidRDefault="00E02F7D" w:rsidP="0083019F">
            <w:pPr>
              <w:rPr>
                <w:rFonts w:ascii="Verdana" w:hAnsi="Verdana"/>
                <w:sz w:val="20"/>
                <w:szCs w:val="20"/>
              </w:rPr>
            </w:pPr>
          </w:p>
          <w:p w:rsidR="00E02F7D" w:rsidRPr="00360574" w:rsidRDefault="00E02F7D" w:rsidP="0083019F">
            <w:pPr>
              <w:rPr>
                <w:rFonts w:ascii="Verdana" w:hAnsi="Verdana"/>
                <w:i/>
                <w:sz w:val="20"/>
                <w:szCs w:val="20"/>
              </w:rPr>
            </w:pPr>
            <w:r w:rsidRPr="00360574">
              <w:rPr>
                <w:rFonts w:ascii="Verdana" w:hAnsi="Verdana"/>
                <w:i/>
                <w:sz w:val="20"/>
                <w:szCs w:val="20"/>
              </w:rPr>
              <w:t>Leave of Absence Without Pay</w:t>
            </w:r>
          </w:p>
        </w:tc>
        <w:tc>
          <w:tcPr>
            <w:tcW w:w="2592" w:type="dxa"/>
            <w:shd w:val="clear" w:color="auto" w:fill="auto"/>
          </w:tcPr>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r w:rsidRPr="00360574">
              <w:rPr>
                <w:rFonts w:ascii="Verdana" w:hAnsi="Verdana"/>
                <w:sz w:val="20"/>
                <w:szCs w:val="20"/>
              </w:rPr>
              <w:t>Female employee</w:t>
            </w:r>
          </w:p>
        </w:tc>
        <w:tc>
          <w:tcPr>
            <w:tcW w:w="7704" w:type="dxa"/>
            <w:shd w:val="clear" w:color="auto" w:fill="auto"/>
          </w:tcPr>
          <w:p w:rsidR="00E02F7D" w:rsidRPr="00360574" w:rsidRDefault="00E02F7D" w:rsidP="0083019F">
            <w:pPr>
              <w:rPr>
                <w:rFonts w:ascii="Verdana" w:hAnsi="Verdana"/>
                <w:sz w:val="20"/>
                <w:szCs w:val="20"/>
              </w:rPr>
            </w:pPr>
            <w:r w:rsidRPr="00360574">
              <w:rPr>
                <w:rFonts w:ascii="Verdana" w:hAnsi="Verdana"/>
                <w:sz w:val="20"/>
                <w:szCs w:val="20"/>
              </w:rPr>
              <w:t xml:space="preserve">Provides a female employee with up to 4 months of leave if the employee is disabled due to pregnancy.  </w:t>
            </w:r>
          </w:p>
          <w:p w:rsidR="00E02F7D" w:rsidRPr="00360574" w:rsidRDefault="00E02F7D" w:rsidP="0083019F">
            <w:pPr>
              <w:rPr>
                <w:rFonts w:ascii="Verdana" w:hAnsi="Verdana"/>
                <w:sz w:val="20"/>
                <w:szCs w:val="20"/>
              </w:rPr>
            </w:pPr>
          </w:p>
          <w:p w:rsidR="00E02F7D" w:rsidRPr="00360574" w:rsidRDefault="00E63A7E" w:rsidP="0083019F">
            <w:pPr>
              <w:rPr>
                <w:rFonts w:ascii="Verdana" w:hAnsi="Verdana"/>
                <w:sz w:val="20"/>
                <w:szCs w:val="20"/>
              </w:rPr>
            </w:pPr>
            <w:r w:rsidRPr="00360574">
              <w:rPr>
                <w:rFonts w:ascii="Verdana" w:hAnsi="Verdana"/>
                <w:sz w:val="20"/>
                <w:szCs w:val="20"/>
              </w:rPr>
              <w:t>C</w:t>
            </w:r>
            <w:r w:rsidR="003E3330" w:rsidRPr="00360574">
              <w:rPr>
                <w:rFonts w:ascii="Verdana" w:hAnsi="Verdana"/>
                <w:sz w:val="20"/>
                <w:szCs w:val="20"/>
              </w:rPr>
              <w:t xml:space="preserve">PDL shall run concurrently with sick leave and NDI.  </w:t>
            </w:r>
            <w:r w:rsidRPr="00360574">
              <w:rPr>
                <w:rFonts w:ascii="Verdana" w:hAnsi="Verdana"/>
                <w:sz w:val="20"/>
                <w:szCs w:val="20"/>
              </w:rPr>
              <w:t>C</w:t>
            </w:r>
            <w:r w:rsidR="003E3330" w:rsidRPr="00360574">
              <w:rPr>
                <w:rFonts w:ascii="Verdana" w:hAnsi="Verdana"/>
                <w:sz w:val="20"/>
                <w:szCs w:val="20"/>
              </w:rPr>
              <w:t>PDL shall not run concurrently with Family Care and Medical Leave (FML)</w:t>
            </w:r>
            <w:r w:rsidR="00E02F7D" w:rsidRPr="00360574">
              <w:rPr>
                <w:rFonts w:ascii="Verdana" w:hAnsi="Verdana"/>
                <w:sz w:val="20"/>
                <w:szCs w:val="20"/>
              </w:rPr>
              <w:t>.</w:t>
            </w:r>
          </w:p>
        </w:tc>
      </w:tr>
      <w:tr w:rsidR="00E02F7D" w:rsidRPr="00360574" w:rsidTr="00360574">
        <w:tc>
          <w:tcPr>
            <w:tcW w:w="2268" w:type="dxa"/>
            <w:shd w:val="clear" w:color="auto" w:fill="auto"/>
          </w:tcPr>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r w:rsidRPr="00360574">
              <w:rPr>
                <w:rFonts w:ascii="Verdana" w:hAnsi="Verdana"/>
                <w:sz w:val="20"/>
                <w:szCs w:val="20"/>
              </w:rPr>
              <w:t>CSU Sick Leave</w:t>
            </w:r>
          </w:p>
        </w:tc>
        <w:tc>
          <w:tcPr>
            <w:tcW w:w="2340" w:type="dxa"/>
            <w:shd w:val="clear" w:color="auto" w:fill="auto"/>
          </w:tcPr>
          <w:p w:rsidR="00E02F7D" w:rsidRPr="00360574" w:rsidRDefault="00E02F7D" w:rsidP="0083019F">
            <w:pPr>
              <w:rPr>
                <w:rFonts w:ascii="Verdana" w:hAnsi="Verdana"/>
                <w:sz w:val="20"/>
                <w:szCs w:val="20"/>
              </w:rPr>
            </w:pPr>
          </w:p>
          <w:p w:rsidR="00E02F7D" w:rsidRPr="00360574" w:rsidRDefault="00D70501" w:rsidP="0083019F">
            <w:pPr>
              <w:rPr>
                <w:rFonts w:ascii="Verdana" w:hAnsi="Verdana"/>
                <w:sz w:val="20"/>
                <w:szCs w:val="20"/>
              </w:rPr>
            </w:pPr>
            <w:r w:rsidRPr="00360574">
              <w:rPr>
                <w:rFonts w:ascii="Verdana" w:hAnsi="Verdana"/>
                <w:sz w:val="20"/>
                <w:szCs w:val="20"/>
              </w:rPr>
              <w:t>10</w:t>
            </w:r>
            <w:r w:rsidR="00E02F7D" w:rsidRPr="00360574">
              <w:rPr>
                <w:rFonts w:ascii="Verdana" w:hAnsi="Verdana"/>
                <w:sz w:val="20"/>
                <w:szCs w:val="20"/>
              </w:rPr>
              <w:t xml:space="preserve"> days</w:t>
            </w:r>
          </w:p>
          <w:p w:rsidR="00E02F7D" w:rsidRPr="00360574" w:rsidRDefault="00E02F7D" w:rsidP="0083019F">
            <w:pPr>
              <w:rPr>
                <w:rFonts w:ascii="Verdana" w:hAnsi="Verdana"/>
                <w:sz w:val="20"/>
                <w:szCs w:val="20"/>
              </w:rPr>
            </w:pPr>
          </w:p>
          <w:p w:rsidR="00E02F7D" w:rsidRPr="00360574" w:rsidRDefault="00E02F7D" w:rsidP="0083019F">
            <w:pPr>
              <w:rPr>
                <w:rFonts w:ascii="Verdana" w:hAnsi="Verdana"/>
                <w:i/>
                <w:sz w:val="20"/>
                <w:szCs w:val="20"/>
              </w:rPr>
            </w:pPr>
            <w:r w:rsidRPr="00360574">
              <w:rPr>
                <w:rFonts w:ascii="Verdana" w:hAnsi="Verdana"/>
                <w:i/>
                <w:sz w:val="20"/>
                <w:szCs w:val="20"/>
              </w:rPr>
              <w:t>Physician’s verification for additional use of sick leave.</w:t>
            </w:r>
          </w:p>
        </w:tc>
        <w:tc>
          <w:tcPr>
            <w:tcW w:w="2592" w:type="dxa"/>
            <w:shd w:val="clear" w:color="auto" w:fill="auto"/>
          </w:tcPr>
          <w:p w:rsidR="00E02F7D" w:rsidRPr="00360574" w:rsidRDefault="00E02F7D" w:rsidP="0083019F">
            <w:pPr>
              <w:rPr>
                <w:rFonts w:ascii="Verdana" w:hAnsi="Verdana"/>
                <w:sz w:val="20"/>
                <w:szCs w:val="20"/>
              </w:rPr>
            </w:pPr>
          </w:p>
          <w:p w:rsidR="00E02F7D" w:rsidRPr="00360574" w:rsidRDefault="00D6256C" w:rsidP="0083019F">
            <w:pPr>
              <w:rPr>
                <w:rFonts w:ascii="Verdana" w:hAnsi="Verdana"/>
                <w:sz w:val="20"/>
                <w:szCs w:val="20"/>
              </w:rPr>
            </w:pPr>
            <w:r w:rsidRPr="00360574">
              <w:rPr>
                <w:rFonts w:ascii="Verdana" w:hAnsi="Verdana"/>
                <w:sz w:val="20"/>
                <w:szCs w:val="20"/>
              </w:rPr>
              <w:t>Female employee</w:t>
            </w:r>
          </w:p>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p>
        </w:tc>
        <w:tc>
          <w:tcPr>
            <w:tcW w:w="7704" w:type="dxa"/>
            <w:shd w:val="clear" w:color="auto" w:fill="auto"/>
          </w:tcPr>
          <w:p w:rsidR="00E02F7D" w:rsidRPr="00360574" w:rsidRDefault="00D70501" w:rsidP="0083019F">
            <w:pPr>
              <w:rPr>
                <w:rFonts w:ascii="Verdana" w:hAnsi="Verdana"/>
                <w:sz w:val="20"/>
                <w:szCs w:val="22"/>
              </w:rPr>
            </w:pPr>
            <w:r w:rsidRPr="00360574">
              <w:rPr>
                <w:rFonts w:ascii="Verdana" w:hAnsi="Verdana"/>
                <w:sz w:val="20"/>
                <w:szCs w:val="22"/>
              </w:rPr>
              <w:t>Pregnancy or any disability caused by, or contributed to pregnancy must be considered a justification for the use of sick leave, if a woman’s condition prior to delivery is such that her doctor believes she should take leave.  Childbirth is a valid reason for the use of sick leave, provided the employee is on work status, compensating time off, or vacation at the time of delivery.  Ten (10) days of sick leave should be granted routinely for childbirth.  Additional sick leave should be granted following childbirth if the employee is incapacitated from working.</w:t>
            </w:r>
          </w:p>
        </w:tc>
      </w:tr>
      <w:tr w:rsidR="00E02F7D" w:rsidRPr="00360574" w:rsidTr="00360574">
        <w:tc>
          <w:tcPr>
            <w:tcW w:w="2268" w:type="dxa"/>
            <w:shd w:val="clear" w:color="auto" w:fill="auto"/>
          </w:tcPr>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r w:rsidRPr="00360574">
              <w:rPr>
                <w:rFonts w:ascii="Verdana" w:hAnsi="Verdana"/>
                <w:sz w:val="20"/>
                <w:szCs w:val="20"/>
              </w:rPr>
              <w:t>NonIndustrial Disability Insurance (NDI)</w:t>
            </w:r>
          </w:p>
        </w:tc>
        <w:tc>
          <w:tcPr>
            <w:tcW w:w="2340" w:type="dxa"/>
            <w:shd w:val="clear" w:color="auto" w:fill="auto"/>
          </w:tcPr>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r w:rsidRPr="00360574">
              <w:rPr>
                <w:rFonts w:ascii="Verdana" w:hAnsi="Verdana"/>
                <w:sz w:val="20"/>
                <w:szCs w:val="20"/>
              </w:rPr>
              <w:t>26 weeks</w:t>
            </w:r>
          </w:p>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r w:rsidRPr="00360574">
              <w:rPr>
                <w:rFonts w:ascii="Verdana" w:hAnsi="Verdana"/>
                <w:sz w:val="20"/>
                <w:szCs w:val="20"/>
              </w:rPr>
              <w:t>$250 weekly benefit</w:t>
            </w:r>
          </w:p>
        </w:tc>
        <w:tc>
          <w:tcPr>
            <w:tcW w:w="2592" w:type="dxa"/>
            <w:shd w:val="clear" w:color="auto" w:fill="auto"/>
          </w:tcPr>
          <w:p w:rsidR="00D6256C" w:rsidRPr="00360574" w:rsidRDefault="00B93B7D" w:rsidP="00360574">
            <w:pPr>
              <w:tabs>
                <w:tab w:val="left" w:pos="252"/>
              </w:tabs>
              <w:rPr>
                <w:rFonts w:ascii="Verdana" w:hAnsi="Verdana"/>
                <w:sz w:val="20"/>
                <w:szCs w:val="20"/>
              </w:rPr>
            </w:pPr>
            <w:r w:rsidRPr="00360574">
              <w:rPr>
                <w:rFonts w:ascii="Verdana" w:hAnsi="Verdana"/>
                <w:sz w:val="20"/>
                <w:szCs w:val="20"/>
              </w:rPr>
              <w:t>Active PERS Member and:</w:t>
            </w:r>
          </w:p>
          <w:p w:rsidR="00B93B7D" w:rsidRPr="00360574" w:rsidRDefault="00E02F7D" w:rsidP="00360574">
            <w:pPr>
              <w:numPr>
                <w:ilvl w:val="0"/>
                <w:numId w:val="1"/>
              </w:numPr>
              <w:tabs>
                <w:tab w:val="clear" w:pos="360"/>
                <w:tab w:val="left" w:pos="252"/>
              </w:tabs>
              <w:rPr>
                <w:rFonts w:ascii="Verdana" w:hAnsi="Verdana"/>
                <w:sz w:val="20"/>
                <w:szCs w:val="20"/>
              </w:rPr>
            </w:pPr>
            <w:r w:rsidRPr="00360574">
              <w:rPr>
                <w:rFonts w:ascii="Verdana" w:hAnsi="Verdana"/>
                <w:sz w:val="20"/>
                <w:szCs w:val="20"/>
              </w:rPr>
              <w:t xml:space="preserve">Permanent </w:t>
            </w:r>
            <w:r w:rsidR="00B93B7D" w:rsidRPr="00360574">
              <w:rPr>
                <w:rFonts w:ascii="Verdana" w:hAnsi="Verdana"/>
                <w:sz w:val="20"/>
                <w:szCs w:val="20"/>
              </w:rPr>
              <w:t>or</w:t>
            </w:r>
          </w:p>
          <w:p w:rsidR="00E02F7D" w:rsidRPr="00360574" w:rsidRDefault="00B93B7D" w:rsidP="00360574">
            <w:pPr>
              <w:numPr>
                <w:ilvl w:val="0"/>
                <w:numId w:val="1"/>
              </w:numPr>
              <w:tabs>
                <w:tab w:val="clear" w:pos="360"/>
                <w:tab w:val="left" w:pos="252"/>
              </w:tabs>
              <w:rPr>
                <w:rFonts w:ascii="Verdana" w:hAnsi="Verdana"/>
                <w:sz w:val="20"/>
                <w:szCs w:val="20"/>
              </w:rPr>
            </w:pPr>
            <w:r w:rsidRPr="00360574">
              <w:rPr>
                <w:rFonts w:ascii="Verdana" w:hAnsi="Verdana"/>
                <w:sz w:val="20"/>
                <w:szCs w:val="20"/>
              </w:rPr>
              <w:t>Probationary full-time</w:t>
            </w:r>
            <w:r w:rsidR="00167093" w:rsidRPr="00360574">
              <w:rPr>
                <w:rFonts w:ascii="Verdana" w:hAnsi="Verdana"/>
                <w:sz w:val="20"/>
                <w:szCs w:val="20"/>
              </w:rPr>
              <w:t xml:space="preserve"> or</w:t>
            </w:r>
          </w:p>
          <w:p w:rsidR="00E02F7D" w:rsidRPr="00360574" w:rsidRDefault="00E02F7D" w:rsidP="00360574">
            <w:pPr>
              <w:numPr>
                <w:ilvl w:val="0"/>
                <w:numId w:val="1"/>
              </w:numPr>
              <w:tabs>
                <w:tab w:val="clear" w:pos="360"/>
                <w:tab w:val="left" w:pos="252"/>
              </w:tabs>
              <w:rPr>
                <w:rFonts w:ascii="Verdana" w:hAnsi="Verdana"/>
                <w:sz w:val="20"/>
                <w:szCs w:val="20"/>
              </w:rPr>
            </w:pPr>
            <w:r w:rsidRPr="00360574">
              <w:rPr>
                <w:rFonts w:ascii="Verdana" w:hAnsi="Verdana"/>
                <w:sz w:val="20"/>
                <w:szCs w:val="20"/>
              </w:rPr>
              <w:t>Half-time or more for 1 year or 1 AY</w:t>
            </w:r>
          </w:p>
        </w:tc>
        <w:tc>
          <w:tcPr>
            <w:tcW w:w="7704" w:type="dxa"/>
            <w:shd w:val="clear" w:color="auto" w:fill="auto"/>
          </w:tcPr>
          <w:p w:rsidR="00E02F7D" w:rsidRPr="00360574" w:rsidRDefault="00E02F7D" w:rsidP="0083019F">
            <w:pPr>
              <w:rPr>
                <w:rFonts w:ascii="Verdana" w:hAnsi="Verdana"/>
                <w:sz w:val="20"/>
                <w:szCs w:val="20"/>
              </w:rPr>
            </w:pPr>
            <w:r w:rsidRPr="00360574">
              <w:rPr>
                <w:rFonts w:ascii="Verdana" w:hAnsi="Verdana"/>
                <w:sz w:val="20"/>
                <w:szCs w:val="20"/>
              </w:rPr>
              <w:t>NDI provides $250 per week for up to 26 weeks to eligible employees who are disabled from work due to a non-work related medical condition.  It is a fringe benefit completely paid for by the State; there are no employee contributions.</w:t>
            </w:r>
          </w:p>
          <w:p w:rsidR="00E02F7D" w:rsidRPr="00360574" w:rsidRDefault="00E02F7D" w:rsidP="0083019F">
            <w:pPr>
              <w:rPr>
                <w:rFonts w:ascii="Verdana" w:hAnsi="Verdana"/>
                <w:sz w:val="20"/>
                <w:szCs w:val="20"/>
              </w:rPr>
            </w:pPr>
          </w:p>
          <w:p w:rsidR="00E02F7D" w:rsidRPr="00360574" w:rsidRDefault="00E02F7D" w:rsidP="0083019F">
            <w:pPr>
              <w:rPr>
                <w:rFonts w:ascii="Verdana" w:hAnsi="Verdana"/>
                <w:sz w:val="20"/>
                <w:szCs w:val="20"/>
              </w:rPr>
            </w:pPr>
            <w:r w:rsidRPr="00360574">
              <w:rPr>
                <w:rFonts w:ascii="Verdana" w:hAnsi="Verdana"/>
                <w:sz w:val="20"/>
                <w:szCs w:val="20"/>
              </w:rPr>
              <w:t>Employee must use all accrued sick leave before any NDI benefits may be paid.  Use of accrued vacation or CTO credit during disability is optional.</w:t>
            </w:r>
          </w:p>
        </w:tc>
      </w:tr>
      <w:tr w:rsidR="00E02F7D" w:rsidRPr="00360574" w:rsidTr="00360574">
        <w:tc>
          <w:tcPr>
            <w:tcW w:w="2268" w:type="dxa"/>
            <w:shd w:val="clear" w:color="auto" w:fill="auto"/>
          </w:tcPr>
          <w:p w:rsidR="00E02F7D" w:rsidRPr="00360574" w:rsidRDefault="00E02F7D">
            <w:pPr>
              <w:rPr>
                <w:rFonts w:ascii="Verdana" w:hAnsi="Verdana"/>
                <w:sz w:val="20"/>
                <w:szCs w:val="20"/>
              </w:rPr>
            </w:pPr>
            <w:r w:rsidRPr="00360574">
              <w:rPr>
                <w:rFonts w:ascii="Verdana" w:hAnsi="Verdana"/>
                <w:sz w:val="20"/>
                <w:szCs w:val="20"/>
              </w:rPr>
              <w:t>CSU Paid Maternity/Paternity/ Adoption Leave</w:t>
            </w:r>
          </w:p>
          <w:p w:rsidR="003E3330" w:rsidRPr="00360574" w:rsidRDefault="003E3330">
            <w:pPr>
              <w:rPr>
                <w:rFonts w:ascii="Verdana" w:hAnsi="Verdana"/>
                <w:sz w:val="20"/>
                <w:szCs w:val="20"/>
              </w:rPr>
            </w:pPr>
            <w:r w:rsidRPr="00360574">
              <w:rPr>
                <w:rFonts w:ascii="Verdana" w:hAnsi="Verdana"/>
                <w:sz w:val="20"/>
                <w:szCs w:val="20"/>
              </w:rPr>
              <w:t>(Parental Leave)</w:t>
            </w:r>
          </w:p>
        </w:tc>
        <w:tc>
          <w:tcPr>
            <w:tcW w:w="2340" w:type="dxa"/>
            <w:shd w:val="clear" w:color="auto" w:fill="auto"/>
          </w:tcPr>
          <w:p w:rsidR="00E02F7D" w:rsidRPr="00360574" w:rsidRDefault="00E02F7D">
            <w:pPr>
              <w:rPr>
                <w:rFonts w:ascii="Verdana" w:hAnsi="Verdana"/>
                <w:sz w:val="20"/>
                <w:szCs w:val="20"/>
              </w:rPr>
            </w:pPr>
          </w:p>
          <w:p w:rsidR="00E02F7D" w:rsidRPr="00360574" w:rsidRDefault="00E02F7D">
            <w:pPr>
              <w:rPr>
                <w:rFonts w:ascii="Verdana" w:hAnsi="Verdana"/>
                <w:sz w:val="20"/>
                <w:szCs w:val="20"/>
              </w:rPr>
            </w:pPr>
            <w:r w:rsidRPr="00360574">
              <w:rPr>
                <w:rFonts w:ascii="Verdana" w:hAnsi="Verdana"/>
                <w:sz w:val="20"/>
                <w:szCs w:val="20"/>
              </w:rPr>
              <w:t>30 days</w:t>
            </w:r>
            <w:r w:rsidR="00596B87" w:rsidRPr="00360574">
              <w:rPr>
                <w:rFonts w:ascii="Verdana" w:hAnsi="Verdana"/>
                <w:sz w:val="20"/>
                <w:szCs w:val="20"/>
              </w:rPr>
              <w:t xml:space="preserve"> per calendar year</w:t>
            </w:r>
          </w:p>
          <w:p w:rsidR="00E02F7D" w:rsidRPr="00360574" w:rsidRDefault="00E02F7D">
            <w:pPr>
              <w:rPr>
                <w:rFonts w:ascii="Verdana" w:hAnsi="Verdana"/>
                <w:i/>
                <w:sz w:val="20"/>
                <w:szCs w:val="20"/>
              </w:rPr>
            </w:pPr>
            <w:r w:rsidRPr="00360574">
              <w:rPr>
                <w:rFonts w:ascii="Verdana" w:hAnsi="Verdana"/>
                <w:i/>
                <w:sz w:val="20"/>
                <w:szCs w:val="20"/>
              </w:rPr>
              <w:t xml:space="preserve">Full pay </w:t>
            </w:r>
          </w:p>
        </w:tc>
        <w:tc>
          <w:tcPr>
            <w:tcW w:w="2592" w:type="dxa"/>
            <w:shd w:val="clear" w:color="auto" w:fill="auto"/>
          </w:tcPr>
          <w:p w:rsidR="00E02F7D" w:rsidRPr="00360574" w:rsidRDefault="00E02F7D">
            <w:pPr>
              <w:rPr>
                <w:rFonts w:ascii="Verdana" w:hAnsi="Verdana"/>
                <w:sz w:val="20"/>
                <w:szCs w:val="20"/>
              </w:rPr>
            </w:pPr>
          </w:p>
          <w:p w:rsidR="00E02F7D" w:rsidRPr="00360574" w:rsidRDefault="00E02F7D">
            <w:pPr>
              <w:rPr>
                <w:rFonts w:ascii="Verdana" w:hAnsi="Verdana"/>
                <w:sz w:val="20"/>
                <w:szCs w:val="20"/>
              </w:rPr>
            </w:pPr>
            <w:r w:rsidRPr="00360574">
              <w:rPr>
                <w:rFonts w:ascii="Verdana" w:hAnsi="Verdana"/>
                <w:sz w:val="20"/>
                <w:szCs w:val="20"/>
              </w:rPr>
              <w:t xml:space="preserve">All </w:t>
            </w:r>
            <w:r w:rsidR="00D70501" w:rsidRPr="00360574">
              <w:rPr>
                <w:rFonts w:ascii="Verdana" w:hAnsi="Verdana"/>
                <w:sz w:val="20"/>
                <w:szCs w:val="20"/>
              </w:rPr>
              <w:t>Confidential</w:t>
            </w:r>
            <w:r w:rsidRPr="00360574">
              <w:rPr>
                <w:rFonts w:ascii="Verdana" w:hAnsi="Verdana"/>
                <w:sz w:val="20"/>
                <w:szCs w:val="20"/>
              </w:rPr>
              <w:t xml:space="preserve"> employees</w:t>
            </w:r>
          </w:p>
        </w:tc>
        <w:tc>
          <w:tcPr>
            <w:tcW w:w="7704" w:type="dxa"/>
            <w:shd w:val="clear" w:color="auto" w:fill="auto"/>
          </w:tcPr>
          <w:p w:rsidR="00E02F7D" w:rsidRPr="00360574" w:rsidRDefault="00D70501">
            <w:pPr>
              <w:rPr>
                <w:rFonts w:ascii="Verdana" w:hAnsi="Verdana"/>
                <w:sz w:val="20"/>
                <w:szCs w:val="22"/>
              </w:rPr>
            </w:pPr>
            <w:r w:rsidRPr="00360574">
              <w:rPr>
                <w:rFonts w:ascii="Verdana" w:hAnsi="Verdana"/>
                <w:sz w:val="20"/>
                <w:szCs w:val="22"/>
              </w:rPr>
              <w:t>Up to 30 consecutive days with pay which shall commence within sixty (60) days of the arrival of a new child.  Upon mutual agreement and on an exception basis, the scheduling of leave may be modified to meet the operational needs of the campus.</w:t>
            </w:r>
          </w:p>
        </w:tc>
      </w:tr>
      <w:tr w:rsidR="00E02F7D" w:rsidRPr="00360574" w:rsidTr="00360574">
        <w:tc>
          <w:tcPr>
            <w:tcW w:w="2268" w:type="dxa"/>
            <w:shd w:val="clear" w:color="auto" w:fill="auto"/>
          </w:tcPr>
          <w:p w:rsidR="00E02F7D" w:rsidRPr="00360574" w:rsidRDefault="00E02F7D">
            <w:pPr>
              <w:rPr>
                <w:rFonts w:ascii="Verdana" w:hAnsi="Verdana"/>
                <w:sz w:val="20"/>
                <w:szCs w:val="20"/>
              </w:rPr>
            </w:pPr>
          </w:p>
          <w:p w:rsidR="00D6256C" w:rsidRPr="00360574" w:rsidRDefault="00E02F7D">
            <w:pPr>
              <w:rPr>
                <w:rFonts w:ascii="Verdana" w:hAnsi="Verdana"/>
                <w:sz w:val="20"/>
                <w:szCs w:val="20"/>
              </w:rPr>
            </w:pPr>
            <w:r w:rsidRPr="00360574">
              <w:rPr>
                <w:rFonts w:ascii="Verdana" w:hAnsi="Verdana"/>
                <w:sz w:val="20"/>
                <w:szCs w:val="20"/>
              </w:rPr>
              <w:t xml:space="preserve">Family Care and Medical Leave </w:t>
            </w:r>
          </w:p>
          <w:p w:rsidR="00E02F7D" w:rsidRPr="00360574" w:rsidRDefault="00E02F7D">
            <w:pPr>
              <w:rPr>
                <w:rFonts w:ascii="Verdana" w:hAnsi="Verdana"/>
                <w:sz w:val="20"/>
                <w:szCs w:val="20"/>
              </w:rPr>
            </w:pPr>
            <w:r w:rsidRPr="00360574">
              <w:rPr>
                <w:rFonts w:ascii="Verdana" w:hAnsi="Verdana"/>
                <w:sz w:val="20"/>
                <w:szCs w:val="20"/>
              </w:rPr>
              <w:t>(FML)</w:t>
            </w:r>
          </w:p>
        </w:tc>
        <w:tc>
          <w:tcPr>
            <w:tcW w:w="2340" w:type="dxa"/>
            <w:shd w:val="clear" w:color="auto" w:fill="auto"/>
          </w:tcPr>
          <w:p w:rsidR="00E02F7D" w:rsidRPr="00360574" w:rsidRDefault="00E02F7D">
            <w:pPr>
              <w:rPr>
                <w:rFonts w:ascii="Verdana" w:hAnsi="Verdana"/>
                <w:sz w:val="20"/>
                <w:szCs w:val="20"/>
              </w:rPr>
            </w:pPr>
            <w:r w:rsidRPr="00360574">
              <w:rPr>
                <w:rFonts w:ascii="Verdana" w:hAnsi="Verdana"/>
                <w:sz w:val="20"/>
                <w:szCs w:val="20"/>
              </w:rPr>
              <w:t>12 weeks</w:t>
            </w:r>
          </w:p>
          <w:p w:rsidR="00E02F7D" w:rsidRPr="00360574" w:rsidRDefault="000A41B4" w:rsidP="000A41B4">
            <w:pPr>
              <w:rPr>
                <w:rFonts w:ascii="Verdana" w:hAnsi="Verdana"/>
                <w:i/>
                <w:sz w:val="18"/>
                <w:szCs w:val="18"/>
              </w:rPr>
            </w:pPr>
            <w:r w:rsidRPr="00360574">
              <w:rPr>
                <w:rFonts w:ascii="Verdana" w:hAnsi="Verdana"/>
                <w:i/>
                <w:sz w:val="18"/>
                <w:szCs w:val="18"/>
              </w:rPr>
              <w:t xml:space="preserve">During any unpaid periods of FML, Campus will pay State’s share of </w:t>
            </w:r>
            <w:r w:rsidR="002360C6" w:rsidRPr="00360574">
              <w:rPr>
                <w:rFonts w:ascii="Verdana" w:hAnsi="Verdana"/>
                <w:i/>
                <w:sz w:val="18"/>
                <w:szCs w:val="18"/>
              </w:rPr>
              <w:t xml:space="preserve">health, dental and vision </w:t>
            </w:r>
            <w:r w:rsidRPr="00360574">
              <w:rPr>
                <w:rFonts w:ascii="Verdana" w:hAnsi="Verdana"/>
                <w:i/>
                <w:sz w:val="18"/>
                <w:szCs w:val="18"/>
              </w:rPr>
              <w:t>benefits; employee pays her share</w:t>
            </w:r>
            <w:r w:rsidR="005429E9" w:rsidRPr="00360574">
              <w:rPr>
                <w:rFonts w:ascii="Verdana" w:hAnsi="Verdana"/>
                <w:i/>
                <w:sz w:val="18"/>
                <w:szCs w:val="18"/>
              </w:rPr>
              <w:t>.</w:t>
            </w:r>
          </w:p>
        </w:tc>
        <w:tc>
          <w:tcPr>
            <w:tcW w:w="2592" w:type="dxa"/>
            <w:shd w:val="clear" w:color="auto" w:fill="auto"/>
          </w:tcPr>
          <w:p w:rsidR="00E02F7D" w:rsidRPr="00360574" w:rsidRDefault="00E02F7D">
            <w:pPr>
              <w:rPr>
                <w:rFonts w:ascii="Verdana" w:hAnsi="Verdana"/>
                <w:sz w:val="20"/>
                <w:szCs w:val="20"/>
              </w:rPr>
            </w:pPr>
          </w:p>
          <w:p w:rsidR="00E02F7D" w:rsidRPr="00360574" w:rsidRDefault="00E02F7D">
            <w:pPr>
              <w:rPr>
                <w:rFonts w:ascii="Verdana" w:hAnsi="Verdana"/>
                <w:sz w:val="20"/>
                <w:szCs w:val="20"/>
              </w:rPr>
            </w:pPr>
            <w:r w:rsidRPr="00360574">
              <w:rPr>
                <w:rFonts w:ascii="Verdana" w:hAnsi="Verdana"/>
                <w:sz w:val="20"/>
                <w:szCs w:val="20"/>
              </w:rPr>
              <w:t>12+ months employment</w:t>
            </w:r>
          </w:p>
        </w:tc>
        <w:tc>
          <w:tcPr>
            <w:tcW w:w="7704" w:type="dxa"/>
            <w:shd w:val="clear" w:color="auto" w:fill="auto"/>
          </w:tcPr>
          <w:p w:rsidR="003E3330" w:rsidRPr="00360574" w:rsidRDefault="00E02F7D">
            <w:pPr>
              <w:rPr>
                <w:rFonts w:ascii="Verdana" w:hAnsi="Verdana"/>
                <w:sz w:val="20"/>
                <w:szCs w:val="20"/>
              </w:rPr>
            </w:pPr>
            <w:r w:rsidRPr="00360574">
              <w:rPr>
                <w:rFonts w:ascii="Verdana" w:hAnsi="Verdana"/>
                <w:sz w:val="20"/>
                <w:szCs w:val="20"/>
              </w:rPr>
              <w:t xml:space="preserve">FML is </w:t>
            </w:r>
            <w:r w:rsidRPr="00360574">
              <w:rPr>
                <w:rFonts w:ascii="Verdana" w:hAnsi="Verdana"/>
                <w:b/>
                <w:sz w:val="20"/>
                <w:szCs w:val="20"/>
              </w:rPr>
              <w:t>unpaid leave.</w:t>
            </w:r>
            <w:r w:rsidRPr="00360574">
              <w:rPr>
                <w:rFonts w:ascii="Verdana" w:hAnsi="Verdana"/>
                <w:sz w:val="20"/>
                <w:szCs w:val="20"/>
              </w:rPr>
              <w:t xml:space="preserve">  FML grants eligible employees a total of 12 weeks in a twelve (12) month period, including any periods of absence with pay for family care or medical leave purposes.</w:t>
            </w:r>
            <w:r w:rsidR="00481AA6" w:rsidRPr="00360574">
              <w:rPr>
                <w:rFonts w:ascii="Verdana" w:hAnsi="Verdana"/>
                <w:sz w:val="20"/>
                <w:szCs w:val="20"/>
              </w:rPr>
              <w:t xml:space="preserve"> </w:t>
            </w:r>
            <w:r w:rsidR="00FD0738" w:rsidRPr="00360574">
              <w:rPr>
                <w:rFonts w:ascii="Verdana" w:hAnsi="Verdana"/>
                <w:sz w:val="20"/>
                <w:szCs w:val="20"/>
              </w:rPr>
              <w:t xml:space="preserve">Leave shall be initiated </w:t>
            </w:r>
            <w:r w:rsidR="00481AA6" w:rsidRPr="00360574">
              <w:rPr>
                <w:rFonts w:ascii="Verdana" w:hAnsi="Verdana"/>
                <w:sz w:val="20"/>
                <w:szCs w:val="20"/>
              </w:rPr>
              <w:t xml:space="preserve">within 1 year of birth </w:t>
            </w:r>
            <w:r w:rsidR="00B71C0D" w:rsidRPr="00360574">
              <w:rPr>
                <w:rFonts w:ascii="Verdana" w:hAnsi="Verdana"/>
                <w:sz w:val="20"/>
                <w:szCs w:val="20"/>
              </w:rPr>
              <w:t xml:space="preserve">or adoption/foster care </w:t>
            </w:r>
            <w:r w:rsidR="00FD0738" w:rsidRPr="00360574">
              <w:rPr>
                <w:rFonts w:ascii="Verdana" w:hAnsi="Verdana"/>
                <w:sz w:val="20"/>
                <w:szCs w:val="20"/>
              </w:rPr>
              <w:t>of the child</w:t>
            </w:r>
            <w:r w:rsidR="00481AA6" w:rsidRPr="00360574">
              <w:rPr>
                <w:rFonts w:ascii="Verdana" w:hAnsi="Verdana"/>
                <w:sz w:val="20"/>
                <w:szCs w:val="20"/>
              </w:rPr>
              <w:t>.</w:t>
            </w:r>
          </w:p>
          <w:p w:rsidR="00E02F7D" w:rsidRPr="00360574" w:rsidRDefault="000A41B4">
            <w:pPr>
              <w:rPr>
                <w:rFonts w:ascii="Verdana" w:hAnsi="Verdana"/>
                <w:sz w:val="20"/>
                <w:szCs w:val="20"/>
              </w:rPr>
            </w:pPr>
            <w:r w:rsidRPr="00360574">
              <w:rPr>
                <w:rFonts w:ascii="Verdana" w:hAnsi="Verdana"/>
                <w:i/>
                <w:sz w:val="20"/>
                <w:szCs w:val="20"/>
              </w:rPr>
              <w:t xml:space="preserve"> </w:t>
            </w:r>
          </w:p>
          <w:p w:rsidR="00E02F7D" w:rsidRPr="00360574" w:rsidRDefault="003E3330">
            <w:pPr>
              <w:rPr>
                <w:rFonts w:ascii="Verdana" w:hAnsi="Verdana"/>
                <w:sz w:val="20"/>
                <w:szCs w:val="20"/>
              </w:rPr>
            </w:pPr>
            <w:r w:rsidRPr="00360574">
              <w:rPr>
                <w:rFonts w:ascii="Verdana" w:hAnsi="Verdana"/>
                <w:sz w:val="20"/>
                <w:szCs w:val="20"/>
              </w:rPr>
              <w:t xml:space="preserve">Generally, FML shall run concurrently with Parental Leave.  </w:t>
            </w:r>
            <w:r w:rsidR="00E02F7D" w:rsidRPr="00360574">
              <w:rPr>
                <w:rFonts w:ascii="Verdana" w:hAnsi="Verdana"/>
                <w:sz w:val="20"/>
                <w:szCs w:val="20"/>
              </w:rPr>
              <w:t xml:space="preserve">FML shall </w:t>
            </w:r>
            <w:r w:rsidR="00E02F7D" w:rsidRPr="00360574">
              <w:rPr>
                <w:rFonts w:ascii="Verdana" w:hAnsi="Verdana"/>
                <w:i/>
                <w:sz w:val="20"/>
                <w:szCs w:val="20"/>
              </w:rPr>
              <w:t>not</w:t>
            </w:r>
            <w:r w:rsidR="00E02F7D" w:rsidRPr="00360574">
              <w:rPr>
                <w:rFonts w:ascii="Verdana" w:hAnsi="Verdana"/>
                <w:sz w:val="20"/>
                <w:szCs w:val="20"/>
              </w:rPr>
              <w:t xml:space="preserve"> run concurrently with </w:t>
            </w:r>
            <w:r w:rsidRPr="00360574">
              <w:rPr>
                <w:rFonts w:ascii="Verdana" w:hAnsi="Verdana"/>
                <w:sz w:val="20"/>
                <w:szCs w:val="20"/>
              </w:rPr>
              <w:t>P</w:t>
            </w:r>
            <w:r w:rsidR="00E02F7D" w:rsidRPr="00360574">
              <w:rPr>
                <w:rFonts w:ascii="Verdana" w:hAnsi="Verdana"/>
                <w:sz w:val="20"/>
                <w:szCs w:val="20"/>
              </w:rPr>
              <w:t xml:space="preserve">regnancy </w:t>
            </w:r>
            <w:r w:rsidRPr="00360574">
              <w:rPr>
                <w:rFonts w:ascii="Verdana" w:hAnsi="Verdana"/>
                <w:sz w:val="20"/>
                <w:szCs w:val="20"/>
              </w:rPr>
              <w:t>Di</w:t>
            </w:r>
            <w:r w:rsidR="00E02F7D" w:rsidRPr="00360574">
              <w:rPr>
                <w:rFonts w:ascii="Verdana" w:hAnsi="Verdana"/>
                <w:sz w:val="20"/>
                <w:szCs w:val="20"/>
              </w:rPr>
              <w:t xml:space="preserve">sability </w:t>
            </w:r>
            <w:r w:rsidRPr="00360574">
              <w:rPr>
                <w:rFonts w:ascii="Verdana" w:hAnsi="Verdana"/>
                <w:sz w:val="20"/>
                <w:szCs w:val="20"/>
              </w:rPr>
              <w:t>L</w:t>
            </w:r>
            <w:r w:rsidR="00E02F7D" w:rsidRPr="00360574">
              <w:rPr>
                <w:rFonts w:ascii="Verdana" w:hAnsi="Verdana"/>
                <w:sz w:val="20"/>
                <w:szCs w:val="20"/>
              </w:rPr>
              <w:t>eave</w:t>
            </w:r>
            <w:r w:rsidRPr="00360574">
              <w:rPr>
                <w:rFonts w:ascii="Verdana" w:hAnsi="Verdana"/>
                <w:sz w:val="20"/>
                <w:szCs w:val="20"/>
              </w:rPr>
              <w:t>.</w:t>
            </w:r>
          </w:p>
        </w:tc>
      </w:tr>
    </w:tbl>
    <w:p w:rsidR="00935540" w:rsidRPr="001D0DEC" w:rsidRDefault="00935540">
      <w:pPr>
        <w:rPr>
          <w:rFonts w:ascii="Verdana" w:hAnsi="Verdana"/>
          <w:i/>
          <w:sz w:val="20"/>
          <w:szCs w:val="20"/>
        </w:rPr>
      </w:pPr>
      <w:r w:rsidRPr="001D0DEC">
        <w:rPr>
          <w:rFonts w:ascii="Verdana" w:hAnsi="Verdana"/>
          <w:b/>
          <w:i/>
          <w:sz w:val="20"/>
          <w:szCs w:val="20"/>
        </w:rPr>
        <w:t xml:space="preserve">State Disability Insurance (SDI) </w:t>
      </w:r>
      <w:r w:rsidRPr="001D0DEC">
        <w:rPr>
          <w:rFonts w:ascii="Verdana" w:hAnsi="Verdana"/>
          <w:i/>
          <w:sz w:val="20"/>
          <w:szCs w:val="20"/>
        </w:rPr>
        <w:t xml:space="preserve">is not a </w:t>
      </w:r>
      <w:r w:rsidR="00E818DA">
        <w:rPr>
          <w:rFonts w:ascii="Verdana" w:hAnsi="Verdana"/>
          <w:i/>
          <w:sz w:val="20"/>
          <w:szCs w:val="20"/>
        </w:rPr>
        <w:t>CSU Channel Islands</w:t>
      </w:r>
      <w:bookmarkStart w:id="0" w:name="_GoBack"/>
      <w:bookmarkEnd w:id="0"/>
      <w:r w:rsidRPr="001D0DEC">
        <w:rPr>
          <w:rFonts w:ascii="Verdana" w:hAnsi="Verdana"/>
          <w:i/>
          <w:sz w:val="20"/>
          <w:szCs w:val="20"/>
        </w:rPr>
        <w:t xml:space="preserve"> benefit.  Employees may have access to those benefits if they paid into SDI at a previous employer.</w:t>
      </w:r>
    </w:p>
    <w:sectPr w:rsidR="00935540" w:rsidRPr="001D0DEC" w:rsidSect="001D0DEC">
      <w:pgSz w:w="15840" w:h="12240" w:orient="landscape"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A41B4"/>
    <w:rsid w:val="000F215F"/>
    <w:rsid w:val="00104C82"/>
    <w:rsid w:val="00115925"/>
    <w:rsid w:val="00144F1B"/>
    <w:rsid w:val="0016316F"/>
    <w:rsid w:val="00165FDA"/>
    <w:rsid w:val="00167093"/>
    <w:rsid w:val="001A5005"/>
    <w:rsid w:val="001D0DEC"/>
    <w:rsid w:val="002360C6"/>
    <w:rsid w:val="002E21E5"/>
    <w:rsid w:val="00331995"/>
    <w:rsid w:val="00360574"/>
    <w:rsid w:val="00365EB9"/>
    <w:rsid w:val="003B2109"/>
    <w:rsid w:val="003B3CA9"/>
    <w:rsid w:val="003B69A7"/>
    <w:rsid w:val="003E3330"/>
    <w:rsid w:val="0041513C"/>
    <w:rsid w:val="00415812"/>
    <w:rsid w:val="00421001"/>
    <w:rsid w:val="00481AA6"/>
    <w:rsid w:val="004B0DDE"/>
    <w:rsid w:val="005429E9"/>
    <w:rsid w:val="0058187E"/>
    <w:rsid w:val="00591428"/>
    <w:rsid w:val="00596B87"/>
    <w:rsid w:val="005B0A3C"/>
    <w:rsid w:val="005F30CB"/>
    <w:rsid w:val="005F3110"/>
    <w:rsid w:val="00683865"/>
    <w:rsid w:val="006952FA"/>
    <w:rsid w:val="006C3589"/>
    <w:rsid w:val="006D1E6C"/>
    <w:rsid w:val="006E299E"/>
    <w:rsid w:val="006F19F6"/>
    <w:rsid w:val="00702795"/>
    <w:rsid w:val="00730728"/>
    <w:rsid w:val="007364D3"/>
    <w:rsid w:val="00767A98"/>
    <w:rsid w:val="00772233"/>
    <w:rsid w:val="007C0EF0"/>
    <w:rsid w:val="00824B7C"/>
    <w:rsid w:val="0083019F"/>
    <w:rsid w:val="008E6D29"/>
    <w:rsid w:val="008F27B7"/>
    <w:rsid w:val="009315A0"/>
    <w:rsid w:val="00931A05"/>
    <w:rsid w:val="00935540"/>
    <w:rsid w:val="009637C3"/>
    <w:rsid w:val="009771DC"/>
    <w:rsid w:val="00977531"/>
    <w:rsid w:val="009B13B1"/>
    <w:rsid w:val="009E7A53"/>
    <w:rsid w:val="00A25EDE"/>
    <w:rsid w:val="00A372DE"/>
    <w:rsid w:val="00AE6727"/>
    <w:rsid w:val="00B71C0D"/>
    <w:rsid w:val="00B80F9F"/>
    <w:rsid w:val="00B92888"/>
    <w:rsid w:val="00B93B7D"/>
    <w:rsid w:val="00C703E8"/>
    <w:rsid w:val="00D00038"/>
    <w:rsid w:val="00D6256C"/>
    <w:rsid w:val="00D70501"/>
    <w:rsid w:val="00DC7AEF"/>
    <w:rsid w:val="00DE320F"/>
    <w:rsid w:val="00E02F7D"/>
    <w:rsid w:val="00E1290C"/>
    <w:rsid w:val="00E516FE"/>
    <w:rsid w:val="00E5182A"/>
    <w:rsid w:val="00E62692"/>
    <w:rsid w:val="00E63A7E"/>
    <w:rsid w:val="00E818DA"/>
    <w:rsid w:val="00F07093"/>
    <w:rsid w:val="00F4785C"/>
    <w:rsid w:val="00F73E7C"/>
    <w:rsid w:val="00F87886"/>
    <w:rsid w:val="00FA55C2"/>
    <w:rsid w:val="00FB3239"/>
    <w:rsid w:val="00FB76CB"/>
    <w:rsid w:val="00FD0738"/>
    <w:rsid w:val="00FD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9315A0"/>
    <w:rPr>
      <w:rFonts w:ascii="Verdana" w:hAnsi="Verdana"/>
      <w:sz w:val="20"/>
      <w:szCs w:val="20"/>
    </w:rPr>
  </w:style>
  <w:style w:type="paragraph" w:customStyle="1" w:styleId="section-textsection-text-ie">
    <w:name w:val="section-text section-text-ie"/>
    <w:basedOn w:val="Normal"/>
    <w:rsid w:val="009315A0"/>
    <w:pPr>
      <w:spacing w:before="100" w:beforeAutospacing="1" w:after="100" w:afterAutospacing="1"/>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9315A0"/>
    <w:rPr>
      <w:rFonts w:ascii="Verdana" w:hAnsi="Verdana"/>
      <w:sz w:val="20"/>
      <w:szCs w:val="20"/>
    </w:rPr>
  </w:style>
  <w:style w:type="paragraph" w:customStyle="1" w:styleId="section-textsection-text-ie">
    <w:name w:val="section-text section-text-ie"/>
    <w:basedOn w:val="Normal"/>
    <w:rsid w:val="009315A0"/>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547607">
      <w:bodyDiv w:val="1"/>
      <w:marLeft w:val="0"/>
      <w:marRight w:val="0"/>
      <w:marTop w:val="0"/>
      <w:marBottom w:val="0"/>
      <w:divBdr>
        <w:top w:val="none" w:sz="0" w:space="0" w:color="auto"/>
        <w:left w:val="none" w:sz="0" w:space="0" w:color="auto"/>
        <w:bottom w:val="none" w:sz="0" w:space="0" w:color="auto"/>
        <w:right w:val="none" w:sz="0" w:space="0" w:color="auto"/>
      </w:divBdr>
      <w:divsChild>
        <w:div w:id="2012291027">
          <w:marLeft w:val="0"/>
          <w:marRight w:val="0"/>
          <w:marTop w:val="0"/>
          <w:marBottom w:val="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3</cp:revision>
  <cp:lastPrinted>2012-11-07T16:39:00Z</cp:lastPrinted>
  <dcterms:created xsi:type="dcterms:W3CDTF">2014-02-06T19:39:00Z</dcterms:created>
  <dcterms:modified xsi:type="dcterms:W3CDTF">2014-02-06T19:39:00Z</dcterms:modified>
</cp:coreProperties>
</file>