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C6F" w:rsidRPr="00EF6091" w:rsidRDefault="00427B44" w:rsidP="00EF6091">
      <w:pPr>
        <w:jc w:val="center"/>
        <w:rPr>
          <w:rFonts w:asciiTheme="minorHAnsi" w:hAnsiTheme="minorHAnsi"/>
          <w:b/>
          <w:sz w:val="24"/>
        </w:rPr>
      </w:pPr>
      <w:r w:rsidRPr="00EF6091">
        <w:rPr>
          <w:rFonts w:asciiTheme="minorHAnsi" w:hAnsiTheme="minorHAnsi"/>
          <w:b/>
          <w:sz w:val="24"/>
        </w:rPr>
        <w:t>California State University Channel Islands</w:t>
      </w:r>
    </w:p>
    <w:p w:rsidR="00427B44" w:rsidRDefault="00427B44" w:rsidP="00EF6091">
      <w:pPr>
        <w:jc w:val="center"/>
        <w:rPr>
          <w:rFonts w:asciiTheme="minorHAnsi" w:hAnsiTheme="minorHAnsi"/>
          <w:b/>
          <w:sz w:val="24"/>
        </w:rPr>
      </w:pPr>
      <w:r w:rsidRPr="00EF6091">
        <w:rPr>
          <w:rFonts w:asciiTheme="minorHAnsi" w:hAnsiTheme="minorHAnsi"/>
          <w:b/>
          <w:sz w:val="24"/>
        </w:rPr>
        <w:t>Data Governance Council Operations Manual</w:t>
      </w:r>
    </w:p>
    <w:p w:rsidR="00EF6091" w:rsidRDefault="00EF6091" w:rsidP="00EF6091">
      <w:pPr>
        <w:jc w:val="center"/>
        <w:rPr>
          <w:rFonts w:asciiTheme="minorHAnsi" w:hAnsiTheme="minorHAnsi"/>
        </w:rPr>
      </w:pPr>
    </w:p>
    <w:p w:rsidR="00880403" w:rsidRDefault="00880403" w:rsidP="00EF6091">
      <w:pPr>
        <w:jc w:val="both"/>
        <w:rPr>
          <w:rFonts w:asciiTheme="minorHAnsi" w:hAnsiTheme="minorHAnsi"/>
        </w:rPr>
      </w:pPr>
    </w:p>
    <w:p w:rsidR="00880403" w:rsidRPr="00EF6091" w:rsidRDefault="00880403" w:rsidP="00EF6091">
      <w:pPr>
        <w:shd w:val="clear" w:color="auto" w:fill="C00000"/>
        <w:jc w:val="both"/>
        <w:rPr>
          <w:rFonts w:asciiTheme="minorHAnsi" w:hAnsiTheme="minorHAnsi"/>
          <w:b/>
          <w:color w:val="FFFFFF" w:themeColor="background1"/>
        </w:rPr>
      </w:pPr>
      <w:r w:rsidRPr="00EF6091">
        <w:rPr>
          <w:rFonts w:asciiTheme="minorHAnsi" w:hAnsiTheme="minorHAnsi"/>
          <w:b/>
          <w:color w:val="FFFFFF" w:themeColor="background1"/>
        </w:rPr>
        <w:t>Introduction</w:t>
      </w:r>
    </w:p>
    <w:p w:rsidR="00EF6091" w:rsidRDefault="00EF6091" w:rsidP="00EF6091">
      <w:pPr>
        <w:jc w:val="both"/>
        <w:rPr>
          <w:rFonts w:asciiTheme="minorHAnsi" w:hAnsiTheme="minorHAnsi"/>
        </w:rPr>
      </w:pPr>
    </w:p>
    <w:p w:rsidR="00E459A3" w:rsidRDefault="00880403" w:rsidP="00EF6091">
      <w:pPr>
        <w:jc w:val="both"/>
        <w:rPr>
          <w:rFonts w:asciiTheme="minorHAnsi" w:hAnsiTheme="minorHAnsi"/>
        </w:rPr>
      </w:pPr>
      <w:r>
        <w:rPr>
          <w:rFonts w:asciiTheme="minorHAnsi" w:hAnsiTheme="minorHAnsi"/>
        </w:rPr>
        <w:t>The CSU</w:t>
      </w:r>
      <w:r w:rsidR="003A7D90">
        <w:rPr>
          <w:rFonts w:asciiTheme="minorHAnsi" w:hAnsiTheme="minorHAnsi"/>
        </w:rPr>
        <w:t xml:space="preserve"> </w:t>
      </w:r>
      <w:r>
        <w:rPr>
          <w:rFonts w:asciiTheme="minorHAnsi" w:hAnsiTheme="minorHAnsi"/>
        </w:rPr>
        <w:t>C</w:t>
      </w:r>
      <w:r w:rsidR="003A7D90">
        <w:rPr>
          <w:rFonts w:asciiTheme="minorHAnsi" w:hAnsiTheme="minorHAnsi"/>
        </w:rPr>
        <w:t xml:space="preserve">hannel </w:t>
      </w:r>
      <w:r>
        <w:rPr>
          <w:rFonts w:asciiTheme="minorHAnsi" w:hAnsiTheme="minorHAnsi"/>
        </w:rPr>
        <w:t>I</w:t>
      </w:r>
      <w:r w:rsidR="003A7D90">
        <w:rPr>
          <w:rFonts w:asciiTheme="minorHAnsi" w:hAnsiTheme="minorHAnsi"/>
        </w:rPr>
        <w:t>slands</w:t>
      </w:r>
      <w:r>
        <w:rPr>
          <w:rFonts w:asciiTheme="minorHAnsi" w:hAnsiTheme="minorHAnsi"/>
        </w:rPr>
        <w:t xml:space="preserve"> Data Governance Council (DGC) was constituted in March 2016 to address numerous issues surrounding the collection, maintenance and use of institutional data. Membership reflects </w:t>
      </w:r>
      <w:r w:rsidR="003A7D90">
        <w:rPr>
          <w:rFonts w:asciiTheme="minorHAnsi" w:hAnsiTheme="minorHAnsi"/>
        </w:rPr>
        <w:t xml:space="preserve">areas </w:t>
      </w:r>
      <w:r>
        <w:rPr>
          <w:rFonts w:asciiTheme="minorHAnsi" w:hAnsiTheme="minorHAnsi"/>
        </w:rPr>
        <w:t xml:space="preserve">across campus and its goal is to </w:t>
      </w:r>
      <w:r w:rsidR="00506894">
        <w:rPr>
          <w:rFonts w:asciiTheme="minorHAnsi" w:hAnsiTheme="minorHAnsi"/>
        </w:rPr>
        <w:t xml:space="preserve">establish </w:t>
      </w:r>
      <w:r>
        <w:rPr>
          <w:rFonts w:asciiTheme="minorHAnsi" w:hAnsiTheme="minorHAnsi"/>
        </w:rPr>
        <w:t>procedures and standards</w:t>
      </w:r>
      <w:r w:rsidR="003A7D90">
        <w:rPr>
          <w:rFonts w:asciiTheme="minorHAnsi" w:hAnsiTheme="minorHAnsi"/>
        </w:rPr>
        <w:t xml:space="preserve"> and recommend policy that</w:t>
      </w:r>
      <w:r>
        <w:rPr>
          <w:rFonts w:asciiTheme="minorHAnsi" w:hAnsiTheme="minorHAnsi"/>
        </w:rPr>
        <w:t xml:space="preserve"> enable</w:t>
      </w:r>
      <w:r w:rsidR="0031282D">
        <w:rPr>
          <w:rFonts w:asciiTheme="minorHAnsi" w:hAnsiTheme="minorHAnsi"/>
        </w:rPr>
        <w:t>s</w:t>
      </w:r>
      <w:r>
        <w:rPr>
          <w:rFonts w:asciiTheme="minorHAnsi" w:hAnsiTheme="minorHAnsi"/>
        </w:rPr>
        <w:t xml:space="preserve"> more effective data management and analysis.</w:t>
      </w:r>
    </w:p>
    <w:p w:rsidR="00E459A3" w:rsidRDefault="00E459A3" w:rsidP="00EF6091">
      <w:pPr>
        <w:jc w:val="both"/>
        <w:rPr>
          <w:rFonts w:asciiTheme="minorHAnsi" w:hAnsiTheme="minorHAnsi"/>
        </w:rPr>
      </w:pPr>
    </w:p>
    <w:p w:rsidR="00880403" w:rsidRPr="00880403" w:rsidRDefault="00880403" w:rsidP="00EF6091">
      <w:pPr>
        <w:jc w:val="both"/>
        <w:rPr>
          <w:rFonts w:asciiTheme="minorHAnsi" w:hAnsiTheme="minorHAnsi"/>
        </w:rPr>
      </w:pPr>
      <w:r>
        <w:rPr>
          <w:rFonts w:asciiTheme="minorHAnsi" w:hAnsiTheme="minorHAnsi"/>
        </w:rPr>
        <w:t>This manual covers the internal operations and procedures of the DGC and is subject to revision when needed.</w:t>
      </w:r>
    </w:p>
    <w:p w:rsidR="00427B44" w:rsidRDefault="00427B44" w:rsidP="00EF6091">
      <w:pPr>
        <w:jc w:val="both"/>
        <w:rPr>
          <w:rFonts w:asciiTheme="minorHAnsi" w:hAnsiTheme="minorHAnsi"/>
        </w:rPr>
      </w:pPr>
    </w:p>
    <w:p w:rsidR="00EF6091" w:rsidRDefault="00EF6091" w:rsidP="00EF6091">
      <w:pPr>
        <w:jc w:val="both"/>
        <w:rPr>
          <w:rFonts w:asciiTheme="minorHAnsi" w:hAnsiTheme="minorHAnsi"/>
        </w:rPr>
      </w:pPr>
    </w:p>
    <w:p w:rsidR="00427B44" w:rsidRPr="00EF6091" w:rsidRDefault="00427B44" w:rsidP="00EF6091">
      <w:pPr>
        <w:shd w:val="clear" w:color="auto" w:fill="C00000"/>
        <w:jc w:val="both"/>
        <w:rPr>
          <w:rFonts w:asciiTheme="minorHAnsi" w:hAnsiTheme="minorHAnsi"/>
          <w:b/>
          <w:color w:val="FFFFFF" w:themeColor="background1"/>
        </w:rPr>
      </w:pPr>
      <w:r w:rsidRPr="00EF6091">
        <w:rPr>
          <w:rFonts w:asciiTheme="minorHAnsi" w:hAnsiTheme="minorHAnsi"/>
          <w:b/>
          <w:color w:val="FFFFFF" w:themeColor="background1"/>
        </w:rPr>
        <w:t>Section One: Meetings</w:t>
      </w:r>
    </w:p>
    <w:p w:rsidR="00427B44" w:rsidRDefault="00427B44" w:rsidP="00EF6091">
      <w:pPr>
        <w:jc w:val="both"/>
        <w:rPr>
          <w:rFonts w:asciiTheme="minorHAnsi" w:hAnsiTheme="minorHAnsi"/>
          <w:b/>
        </w:rPr>
      </w:pPr>
    </w:p>
    <w:p w:rsidR="00427B44" w:rsidRDefault="00EF6091" w:rsidP="00EF6091">
      <w:pPr>
        <w:jc w:val="both"/>
        <w:rPr>
          <w:rFonts w:asciiTheme="minorHAnsi" w:hAnsiTheme="minorHAnsi"/>
        </w:rPr>
      </w:pPr>
      <w:r>
        <w:rPr>
          <w:rFonts w:asciiTheme="minorHAnsi" w:hAnsiTheme="minorHAnsi"/>
        </w:rPr>
        <w:t xml:space="preserve">With a focus on productivity and efficiency, </w:t>
      </w:r>
      <w:r w:rsidR="00303871">
        <w:rPr>
          <w:rFonts w:asciiTheme="minorHAnsi" w:hAnsiTheme="minorHAnsi"/>
        </w:rPr>
        <w:t xml:space="preserve">DGC meetings shall occur on a regular schedule typically once a month </w:t>
      </w:r>
      <w:r>
        <w:rPr>
          <w:rFonts w:asciiTheme="minorHAnsi" w:hAnsiTheme="minorHAnsi"/>
        </w:rPr>
        <w:t xml:space="preserve">for 1.5 hours.  </w:t>
      </w:r>
      <w:r w:rsidR="00427B44">
        <w:rPr>
          <w:rFonts w:asciiTheme="minorHAnsi" w:hAnsiTheme="minorHAnsi"/>
        </w:rPr>
        <w:t>The calendar of meetings is available at</w:t>
      </w:r>
      <w:r w:rsidR="00880403">
        <w:rPr>
          <w:rFonts w:asciiTheme="minorHAnsi" w:hAnsiTheme="minorHAnsi"/>
        </w:rPr>
        <w:t xml:space="preserve"> </w:t>
      </w:r>
      <w:hyperlink r:id="rId5" w:history="1">
        <w:r w:rsidR="00880403" w:rsidRPr="00C9073A">
          <w:rPr>
            <w:rStyle w:val="Hyperlink"/>
            <w:rFonts w:asciiTheme="minorHAnsi" w:hAnsiTheme="minorHAnsi"/>
          </w:rPr>
          <w:t>http://www.csuci.edu/irpe/data-governance-council.htm</w:t>
        </w:r>
      </w:hyperlink>
      <w:r w:rsidR="00880403">
        <w:rPr>
          <w:rFonts w:asciiTheme="minorHAnsi" w:hAnsiTheme="minorHAnsi"/>
        </w:rPr>
        <w:t xml:space="preserve">. </w:t>
      </w:r>
      <w:r w:rsidR="00427B44">
        <w:rPr>
          <w:rFonts w:asciiTheme="minorHAnsi" w:hAnsiTheme="minorHAnsi"/>
        </w:rPr>
        <w:t>The agenda will be prepared by the Executive Sponsor</w:t>
      </w:r>
      <w:r>
        <w:rPr>
          <w:rFonts w:asciiTheme="minorHAnsi" w:hAnsiTheme="minorHAnsi"/>
        </w:rPr>
        <w:t>,</w:t>
      </w:r>
      <w:r w:rsidR="00427B44">
        <w:rPr>
          <w:rFonts w:asciiTheme="minorHAnsi" w:hAnsiTheme="minorHAnsi"/>
        </w:rPr>
        <w:t xml:space="preserve"> or </w:t>
      </w:r>
      <w:r>
        <w:rPr>
          <w:rFonts w:asciiTheme="minorHAnsi" w:hAnsiTheme="minorHAnsi"/>
        </w:rPr>
        <w:t xml:space="preserve">a DGC Project Team Lead </w:t>
      </w:r>
      <w:r w:rsidR="00427B44">
        <w:rPr>
          <w:rFonts w:asciiTheme="minorHAnsi" w:hAnsiTheme="minorHAnsi"/>
        </w:rPr>
        <w:t>on her behalf</w:t>
      </w:r>
      <w:r>
        <w:rPr>
          <w:rFonts w:asciiTheme="minorHAnsi" w:hAnsiTheme="minorHAnsi"/>
        </w:rPr>
        <w:t>,</w:t>
      </w:r>
      <w:r w:rsidR="00427B44">
        <w:rPr>
          <w:rFonts w:asciiTheme="minorHAnsi" w:hAnsiTheme="minorHAnsi"/>
        </w:rPr>
        <w:t xml:space="preserve"> and shared via the Data Go</w:t>
      </w:r>
      <w:r>
        <w:rPr>
          <w:rFonts w:asciiTheme="minorHAnsi" w:hAnsiTheme="minorHAnsi"/>
        </w:rPr>
        <w:t>vernance web</w:t>
      </w:r>
      <w:r w:rsidR="00427B44">
        <w:rPr>
          <w:rFonts w:asciiTheme="minorHAnsi" w:hAnsiTheme="minorHAnsi"/>
        </w:rPr>
        <w:t>site one week prior to the meeting.</w:t>
      </w:r>
      <w:r w:rsidR="00E459A3">
        <w:rPr>
          <w:rFonts w:asciiTheme="minorHAnsi" w:hAnsiTheme="minorHAnsi"/>
        </w:rPr>
        <w:t xml:space="preserve"> New agenda items (part 4, below) and project team reports </w:t>
      </w:r>
      <w:r w:rsidR="00B57C88">
        <w:rPr>
          <w:rFonts w:asciiTheme="minorHAnsi" w:hAnsiTheme="minorHAnsi"/>
        </w:rPr>
        <w:t xml:space="preserve">shall </w:t>
      </w:r>
      <w:r w:rsidR="00E459A3">
        <w:rPr>
          <w:rFonts w:asciiTheme="minorHAnsi" w:hAnsiTheme="minorHAnsi"/>
        </w:rPr>
        <w:t xml:space="preserve">also be submitted </w:t>
      </w:r>
      <w:r w:rsidR="00506894">
        <w:rPr>
          <w:rFonts w:asciiTheme="minorHAnsi" w:hAnsiTheme="minorHAnsi"/>
        </w:rPr>
        <w:t xml:space="preserve">one week prior to </w:t>
      </w:r>
      <w:r w:rsidR="00E459A3">
        <w:rPr>
          <w:rFonts w:asciiTheme="minorHAnsi" w:hAnsiTheme="minorHAnsi"/>
        </w:rPr>
        <w:t>the regular meeting.</w:t>
      </w:r>
    </w:p>
    <w:p w:rsidR="00BC28EE" w:rsidRDefault="00BC28EE" w:rsidP="00EF6091">
      <w:pPr>
        <w:jc w:val="both"/>
        <w:rPr>
          <w:rFonts w:asciiTheme="minorHAnsi" w:hAnsiTheme="minorHAnsi"/>
        </w:rPr>
      </w:pPr>
    </w:p>
    <w:p w:rsidR="00BC28EE" w:rsidRDefault="00BC28EE" w:rsidP="00EF6091">
      <w:pPr>
        <w:jc w:val="both"/>
        <w:rPr>
          <w:rFonts w:asciiTheme="minorHAnsi" w:hAnsiTheme="minorHAnsi"/>
        </w:rPr>
      </w:pPr>
      <w:r>
        <w:rPr>
          <w:rFonts w:asciiTheme="minorHAnsi" w:hAnsiTheme="minorHAnsi"/>
        </w:rPr>
        <w:t>Meetings will be conducted ac</w:t>
      </w:r>
      <w:r w:rsidR="00880403">
        <w:rPr>
          <w:rFonts w:asciiTheme="minorHAnsi" w:hAnsiTheme="minorHAnsi"/>
        </w:rPr>
        <w:t>cording to the following format:</w:t>
      </w:r>
    </w:p>
    <w:p w:rsidR="000B7981" w:rsidRDefault="000B7981" w:rsidP="00EF6091">
      <w:pPr>
        <w:pStyle w:val="ListParagraph"/>
        <w:numPr>
          <w:ilvl w:val="0"/>
          <w:numId w:val="2"/>
        </w:numPr>
        <w:jc w:val="both"/>
        <w:rPr>
          <w:rFonts w:asciiTheme="minorHAnsi" w:hAnsiTheme="minorHAnsi"/>
          <w:i/>
        </w:rPr>
      </w:pPr>
      <w:r>
        <w:rPr>
          <w:rFonts w:asciiTheme="minorHAnsi" w:hAnsiTheme="minorHAnsi"/>
          <w:i/>
        </w:rPr>
        <w:t>Executive Sponsor Report</w:t>
      </w:r>
    </w:p>
    <w:p w:rsidR="00880403" w:rsidRDefault="000B7981" w:rsidP="00EF6091">
      <w:pPr>
        <w:pStyle w:val="ListParagraph"/>
        <w:numPr>
          <w:ilvl w:val="0"/>
          <w:numId w:val="2"/>
        </w:numPr>
        <w:jc w:val="both"/>
        <w:rPr>
          <w:rFonts w:asciiTheme="minorHAnsi" w:hAnsiTheme="minorHAnsi"/>
          <w:i/>
        </w:rPr>
      </w:pPr>
      <w:r>
        <w:rPr>
          <w:rFonts w:asciiTheme="minorHAnsi" w:hAnsiTheme="minorHAnsi"/>
          <w:i/>
        </w:rPr>
        <w:t xml:space="preserve">Project Team </w:t>
      </w:r>
      <w:r w:rsidR="00E459A3" w:rsidRPr="00E459A3">
        <w:rPr>
          <w:rFonts w:asciiTheme="minorHAnsi" w:hAnsiTheme="minorHAnsi"/>
          <w:i/>
        </w:rPr>
        <w:t xml:space="preserve">Reports </w:t>
      </w:r>
      <w:r>
        <w:rPr>
          <w:rFonts w:asciiTheme="minorHAnsi" w:hAnsiTheme="minorHAnsi"/>
          <w:i/>
        </w:rPr>
        <w:t>(</w:t>
      </w:r>
      <w:r w:rsidR="00E459A3" w:rsidRPr="00E459A3">
        <w:rPr>
          <w:rFonts w:asciiTheme="minorHAnsi" w:hAnsiTheme="minorHAnsi"/>
          <w:i/>
        </w:rPr>
        <w:t xml:space="preserve">and </w:t>
      </w:r>
      <w:r w:rsidR="006D0F1A">
        <w:rPr>
          <w:rFonts w:asciiTheme="minorHAnsi" w:hAnsiTheme="minorHAnsi"/>
          <w:i/>
        </w:rPr>
        <w:t xml:space="preserve">any </w:t>
      </w:r>
      <w:r w:rsidR="00E459A3" w:rsidRPr="00E459A3">
        <w:rPr>
          <w:rFonts w:asciiTheme="minorHAnsi" w:hAnsiTheme="minorHAnsi"/>
          <w:i/>
        </w:rPr>
        <w:t xml:space="preserve">other </w:t>
      </w:r>
      <w:r w:rsidR="00B57C88">
        <w:rPr>
          <w:rFonts w:asciiTheme="minorHAnsi" w:hAnsiTheme="minorHAnsi"/>
          <w:i/>
        </w:rPr>
        <w:t xml:space="preserve">invited </w:t>
      </w:r>
      <w:r w:rsidR="00E459A3" w:rsidRPr="00E459A3">
        <w:rPr>
          <w:rFonts w:asciiTheme="minorHAnsi" w:hAnsiTheme="minorHAnsi"/>
          <w:i/>
        </w:rPr>
        <w:t>presenters</w:t>
      </w:r>
      <w:r>
        <w:rPr>
          <w:rFonts w:asciiTheme="minorHAnsi" w:hAnsiTheme="minorHAnsi"/>
          <w:i/>
        </w:rPr>
        <w:t>)</w:t>
      </w:r>
      <w:r w:rsidR="00E459A3" w:rsidRPr="00E459A3">
        <w:rPr>
          <w:rFonts w:asciiTheme="minorHAnsi" w:hAnsiTheme="minorHAnsi"/>
          <w:i/>
        </w:rPr>
        <w:t xml:space="preserve"> </w:t>
      </w:r>
    </w:p>
    <w:p w:rsidR="003A7D90" w:rsidRDefault="003A7D90" w:rsidP="00EF6091">
      <w:pPr>
        <w:pStyle w:val="ListParagraph"/>
        <w:numPr>
          <w:ilvl w:val="1"/>
          <w:numId w:val="2"/>
        </w:numPr>
        <w:jc w:val="both"/>
        <w:rPr>
          <w:rFonts w:asciiTheme="minorHAnsi" w:hAnsiTheme="minorHAnsi"/>
          <w:i/>
        </w:rPr>
      </w:pPr>
      <w:r>
        <w:rPr>
          <w:rFonts w:asciiTheme="minorHAnsi" w:hAnsiTheme="minorHAnsi"/>
          <w:i/>
        </w:rPr>
        <w:t>Project Teams</w:t>
      </w:r>
      <w:r w:rsidR="000B7981">
        <w:rPr>
          <w:rFonts w:asciiTheme="minorHAnsi" w:hAnsiTheme="minorHAnsi"/>
          <w:i/>
        </w:rPr>
        <w:t xml:space="preserve"> Accomplishments </w:t>
      </w:r>
    </w:p>
    <w:p w:rsidR="00E459A3" w:rsidRDefault="00E459A3" w:rsidP="00EF6091">
      <w:pPr>
        <w:pStyle w:val="ListParagraph"/>
        <w:numPr>
          <w:ilvl w:val="1"/>
          <w:numId w:val="2"/>
        </w:numPr>
        <w:jc w:val="both"/>
        <w:rPr>
          <w:rFonts w:asciiTheme="minorHAnsi" w:hAnsiTheme="minorHAnsi"/>
          <w:i/>
        </w:rPr>
      </w:pPr>
      <w:r>
        <w:rPr>
          <w:rFonts w:asciiTheme="minorHAnsi" w:hAnsiTheme="minorHAnsi"/>
          <w:i/>
        </w:rPr>
        <w:t>Discussion and assignment of next steps</w:t>
      </w:r>
    </w:p>
    <w:p w:rsidR="00E459A3" w:rsidRDefault="00E459A3" w:rsidP="00EF6091">
      <w:pPr>
        <w:pStyle w:val="ListParagraph"/>
        <w:numPr>
          <w:ilvl w:val="1"/>
          <w:numId w:val="2"/>
        </w:numPr>
        <w:jc w:val="both"/>
        <w:rPr>
          <w:rFonts w:asciiTheme="minorHAnsi" w:hAnsiTheme="minorHAnsi"/>
          <w:i/>
        </w:rPr>
      </w:pPr>
      <w:r>
        <w:rPr>
          <w:rFonts w:asciiTheme="minorHAnsi" w:hAnsiTheme="minorHAnsi"/>
          <w:i/>
        </w:rPr>
        <w:t xml:space="preserve">Make decisions or resolve issues coming from </w:t>
      </w:r>
      <w:r w:rsidR="003A7D90">
        <w:rPr>
          <w:rFonts w:asciiTheme="minorHAnsi" w:hAnsiTheme="minorHAnsi"/>
          <w:i/>
        </w:rPr>
        <w:t>P</w:t>
      </w:r>
      <w:r>
        <w:rPr>
          <w:rFonts w:asciiTheme="minorHAnsi" w:hAnsiTheme="minorHAnsi"/>
          <w:i/>
        </w:rPr>
        <w:t xml:space="preserve">roject </w:t>
      </w:r>
      <w:r w:rsidR="003A7D90">
        <w:rPr>
          <w:rFonts w:asciiTheme="minorHAnsi" w:hAnsiTheme="minorHAnsi"/>
          <w:i/>
        </w:rPr>
        <w:t>T</w:t>
      </w:r>
      <w:r>
        <w:rPr>
          <w:rFonts w:asciiTheme="minorHAnsi" w:hAnsiTheme="minorHAnsi"/>
          <w:i/>
        </w:rPr>
        <w:t>eams</w:t>
      </w:r>
    </w:p>
    <w:p w:rsidR="00513470" w:rsidRDefault="00292B04" w:rsidP="00EF6091">
      <w:pPr>
        <w:pStyle w:val="ListParagraph"/>
        <w:numPr>
          <w:ilvl w:val="0"/>
          <w:numId w:val="2"/>
        </w:numPr>
        <w:jc w:val="both"/>
        <w:rPr>
          <w:rFonts w:asciiTheme="minorHAnsi" w:hAnsiTheme="minorHAnsi"/>
          <w:i/>
        </w:rPr>
      </w:pPr>
      <w:r>
        <w:rPr>
          <w:rFonts w:asciiTheme="minorHAnsi" w:hAnsiTheme="minorHAnsi"/>
          <w:i/>
        </w:rPr>
        <w:t>Recommendation</w:t>
      </w:r>
      <w:r w:rsidR="000B7981">
        <w:rPr>
          <w:rFonts w:asciiTheme="minorHAnsi" w:hAnsiTheme="minorHAnsi"/>
          <w:i/>
        </w:rPr>
        <w:t>s</w:t>
      </w:r>
      <w:r>
        <w:rPr>
          <w:rFonts w:asciiTheme="minorHAnsi" w:hAnsiTheme="minorHAnsi"/>
          <w:i/>
        </w:rPr>
        <w:t xml:space="preserve"> for the President and Cabinet</w:t>
      </w:r>
    </w:p>
    <w:p w:rsidR="00E459A3" w:rsidRDefault="000B7981" w:rsidP="00EF6091">
      <w:pPr>
        <w:pStyle w:val="ListParagraph"/>
        <w:numPr>
          <w:ilvl w:val="0"/>
          <w:numId w:val="2"/>
        </w:numPr>
        <w:jc w:val="both"/>
        <w:rPr>
          <w:rFonts w:asciiTheme="minorHAnsi" w:hAnsiTheme="minorHAnsi"/>
          <w:i/>
        </w:rPr>
      </w:pPr>
      <w:r>
        <w:rPr>
          <w:rFonts w:asciiTheme="minorHAnsi" w:hAnsiTheme="minorHAnsi"/>
          <w:i/>
        </w:rPr>
        <w:t>Old Business</w:t>
      </w:r>
    </w:p>
    <w:p w:rsidR="00E459A3" w:rsidRDefault="000B7981" w:rsidP="00EF6091">
      <w:pPr>
        <w:pStyle w:val="ListParagraph"/>
        <w:numPr>
          <w:ilvl w:val="0"/>
          <w:numId w:val="2"/>
        </w:numPr>
        <w:jc w:val="both"/>
        <w:rPr>
          <w:rFonts w:asciiTheme="minorHAnsi" w:hAnsiTheme="minorHAnsi"/>
          <w:i/>
        </w:rPr>
      </w:pPr>
      <w:r>
        <w:rPr>
          <w:rFonts w:asciiTheme="minorHAnsi" w:hAnsiTheme="minorHAnsi"/>
          <w:i/>
        </w:rPr>
        <w:t>New Business</w:t>
      </w:r>
    </w:p>
    <w:p w:rsidR="00E459A3" w:rsidRDefault="00E459A3" w:rsidP="00EF6091">
      <w:pPr>
        <w:pStyle w:val="ListParagraph"/>
        <w:numPr>
          <w:ilvl w:val="1"/>
          <w:numId w:val="2"/>
        </w:numPr>
        <w:jc w:val="both"/>
        <w:rPr>
          <w:rFonts w:asciiTheme="minorHAnsi" w:hAnsiTheme="minorHAnsi"/>
          <w:i/>
        </w:rPr>
      </w:pPr>
      <w:r>
        <w:rPr>
          <w:rFonts w:asciiTheme="minorHAnsi" w:hAnsiTheme="minorHAnsi"/>
          <w:i/>
        </w:rPr>
        <w:t>Presentation</w:t>
      </w:r>
    </w:p>
    <w:p w:rsidR="00E459A3" w:rsidRDefault="00E459A3" w:rsidP="00EF6091">
      <w:pPr>
        <w:pStyle w:val="ListParagraph"/>
        <w:numPr>
          <w:ilvl w:val="1"/>
          <w:numId w:val="2"/>
        </w:numPr>
        <w:jc w:val="both"/>
        <w:rPr>
          <w:rFonts w:asciiTheme="minorHAnsi" w:hAnsiTheme="minorHAnsi"/>
          <w:i/>
        </w:rPr>
      </w:pPr>
      <w:r>
        <w:rPr>
          <w:rFonts w:asciiTheme="minorHAnsi" w:hAnsiTheme="minorHAnsi"/>
          <w:i/>
        </w:rPr>
        <w:t>Discussion</w:t>
      </w:r>
    </w:p>
    <w:p w:rsidR="00E459A3" w:rsidRDefault="00E459A3" w:rsidP="00EF6091">
      <w:pPr>
        <w:pStyle w:val="ListParagraph"/>
        <w:numPr>
          <w:ilvl w:val="1"/>
          <w:numId w:val="2"/>
        </w:numPr>
        <w:jc w:val="both"/>
        <w:rPr>
          <w:rFonts w:asciiTheme="minorHAnsi" w:hAnsiTheme="minorHAnsi"/>
          <w:i/>
        </w:rPr>
      </w:pPr>
      <w:r>
        <w:rPr>
          <w:rFonts w:asciiTheme="minorHAnsi" w:hAnsiTheme="minorHAnsi"/>
          <w:i/>
        </w:rPr>
        <w:t>Action</w:t>
      </w:r>
    </w:p>
    <w:p w:rsidR="00E459A3" w:rsidRDefault="00E459A3" w:rsidP="00EF6091">
      <w:pPr>
        <w:pStyle w:val="ListParagraph"/>
        <w:numPr>
          <w:ilvl w:val="2"/>
          <w:numId w:val="2"/>
        </w:numPr>
        <w:jc w:val="both"/>
        <w:rPr>
          <w:rFonts w:asciiTheme="minorHAnsi" w:hAnsiTheme="minorHAnsi"/>
          <w:i/>
        </w:rPr>
      </w:pPr>
      <w:r>
        <w:rPr>
          <w:rFonts w:asciiTheme="minorHAnsi" w:hAnsiTheme="minorHAnsi"/>
          <w:i/>
        </w:rPr>
        <w:t xml:space="preserve">Assign new </w:t>
      </w:r>
      <w:r w:rsidR="00314380">
        <w:rPr>
          <w:rFonts w:asciiTheme="minorHAnsi" w:hAnsiTheme="minorHAnsi"/>
          <w:i/>
        </w:rPr>
        <w:t>P</w:t>
      </w:r>
      <w:r>
        <w:rPr>
          <w:rFonts w:asciiTheme="minorHAnsi" w:hAnsiTheme="minorHAnsi"/>
          <w:i/>
        </w:rPr>
        <w:t xml:space="preserve">roject </w:t>
      </w:r>
      <w:r w:rsidR="00314380">
        <w:rPr>
          <w:rFonts w:asciiTheme="minorHAnsi" w:hAnsiTheme="minorHAnsi"/>
          <w:i/>
        </w:rPr>
        <w:t>T</w:t>
      </w:r>
      <w:r>
        <w:rPr>
          <w:rFonts w:asciiTheme="minorHAnsi" w:hAnsiTheme="minorHAnsi"/>
          <w:i/>
        </w:rPr>
        <w:t>eam</w:t>
      </w:r>
    </w:p>
    <w:p w:rsidR="00E459A3" w:rsidRDefault="00E459A3" w:rsidP="00EF6091">
      <w:pPr>
        <w:pStyle w:val="ListParagraph"/>
        <w:numPr>
          <w:ilvl w:val="2"/>
          <w:numId w:val="2"/>
        </w:numPr>
        <w:jc w:val="both"/>
        <w:rPr>
          <w:rFonts w:asciiTheme="minorHAnsi" w:hAnsiTheme="minorHAnsi"/>
          <w:i/>
        </w:rPr>
      </w:pPr>
      <w:r>
        <w:rPr>
          <w:rFonts w:asciiTheme="minorHAnsi" w:hAnsiTheme="minorHAnsi"/>
          <w:i/>
        </w:rPr>
        <w:t>Table pending additional research</w:t>
      </w:r>
    </w:p>
    <w:p w:rsidR="00E459A3" w:rsidRPr="00E459A3" w:rsidRDefault="00292B04" w:rsidP="00EF6091">
      <w:pPr>
        <w:pStyle w:val="ListParagraph"/>
        <w:numPr>
          <w:ilvl w:val="0"/>
          <w:numId w:val="2"/>
        </w:numPr>
        <w:jc w:val="both"/>
        <w:rPr>
          <w:rFonts w:asciiTheme="minorHAnsi" w:hAnsiTheme="minorHAnsi"/>
          <w:i/>
        </w:rPr>
      </w:pPr>
      <w:r>
        <w:rPr>
          <w:rFonts w:asciiTheme="minorHAnsi" w:hAnsiTheme="minorHAnsi"/>
          <w:i/>
        </w:rPr>
        <w:t>O</w:t>
      </w:r>
      <w:r w:rsidR="006E3FD2">
        <w:rPr>
          <w:rFonts w:asciiTheme="minorHAnsi" w:hAnsiTheme="minorHAnsi"/>
          <w:i/>
        </w:rPr>
        <w:t>ther business</w:t>
      </w:r>
    </w:p>
    <w:p w:rsidR="00E459A3" w:rsidRDefault="00E459A3" w:rsidP="00EF6091">
      <w:pPr>
        <w:jc w:val="both"/>
        <w:rPr>
          <w:rFonts w:asciiTheme="minorHAnsi" w:hAnsiTheme="minorHAnsi"/>
          <w:i/>
        </w:rPr>
      </w:pPr>
    </w:p>
    <w:p w:rsidR="004919E9" w:rsidRDefault="00BC28EE" w:rsidP="00EF6091">
      <w:pPr>
        <w:jc w:val="both"/>
        <w:rPr>
          <w:rFonts w:asciiTheme="minorHAnsi" w:hAnsiTheme="minorHAnsi"/>
        </w:rPr>
      </w:pPr>
      <w:r>
        <w:rPr>
          <w:rFonts w:asciiTheme="minorHAnsi" w:hAnsiTheme="minorHAnsi"/>
        </w:rPr>
        <w:t xml:space="preserve">Members must </w:t>
      </w:r>
      <w:r w:rsidR="00E459A3">
        <w:rPr>
          <w:rFonts w:asciiTheme="minorHAnsi" w:hAnsiTheme="minorHAnsi"/>
        </w:rPr>
        <w:t xml:space="preserve">regularly </w:t>
      </w:r>
      <w:r>
        <w:rPr>
          <w:rFonts w:asciiTheme="minorHAnsi" w:hAnsiTheme="minorHAnsi"/>
        </w:rPr>
        <w:t xml:space="preserve">attend meetings or </w:t>
      </w:r>
      <w:r w:rsidR="00E459A3">
        <w:rPr>
          <w:rFonts w:asciiTheme="minorHAnsi" w:hAnsiTheme="minorHAnsi"/>
        </w:rPr>
        <w:t>the needs of the area(s) they represent will not be properly understood</w:t>
      </w:r>
      <w:r>
        <w:rPr>
          <w:rFonts w:asciiTheme="minorHAnsi" w:hAnsiTheme="minorHAnsi"/>
        </w:rPr>
        <w:t>.</w:t>
      </w:r>
    </w:p>
    <w:p w:rsidR="00BC28EE" w:rsidRDefault="00BC28EE" w:rsidP="00EF6091">
      <w:pPr>
        <w:jc w:val="both"/>
        <w:rPr>
          <w:rFonts w:asciiTheme="minorHAnsi" w:hAnsiTheme="minorHAnsi"/>
        </w:rPr>
      </w:pPr>
      <w:r>
        <w:rPr>
          <w:rFonts w:asciiTheme="minorHAnsi" w:hAnsiTheme="minorHAnsi"/>
        </w:rPr>
        <w:t xml:space="preserve"> </w:t>
      </w:r>
    </w:p>
    <w:p w:rsidR="00880403" w:rsidRPr="006E3FD2" w:rsidRDefault="006E3FD2" w:rsidP="00EF6091">
      <w:pPr>
        <w:pStyle w:val="ListParagraph"/>
        <w:numPr>
          <w:ilvl w:val="0"/>
          <w:numId w:val="3"/>
        </w:numPr>
        <w:jc w:val="both"/>
        <w:rPr>
          <w:rFonts w:asciiTheme="minorHAnsi" w:hAnsiTheme="minorHAnsi"/>
          <w:b/>
          <w:i/>
        </w:rPr>
      </w:pPr>
      <w:r>
        <w:rPr>
          <w:rFonts w:asciiTheme="minorHAnsi" w:hAnsiTheme="minorHAnsi"/>
          <w:i/>
        </w:rPr>
        <w:t>Attendance rules</w:t>
      </w:r>
    </w:p>
    <w:p w:rsidR="006E3FD2" w:rsidRPr="004919E9" w:rsidRDefault="006E3FD2" w:rsidP="00EF6091">
      <w:pPr>
        <w:pStyle w:val="ListParagraph"/>
        <w:numPr>
          <w:ilvl w:val="1"/>
          <w:numId w:val="3"/>
        </w:numPr>
        <w:jc w:val="both"/>
        <w:rPr>
          <w:rFonts w:asciiTheme="minorHAnsi" w:hAnsiTheme="minorHAnsi"/>
          <w:b/>
          <w:i/>
        </w:rPr>
      </w:pPr>
      <w:r>
        <w:rPr>
          <w:rFonts w:asciiTheme="minorHAnsi" w:hAnsiTheme="minorHAnsi"/>
          <w:i/>
        </w:rPr>
        <w:t xml:space="preserve">Any member who is absent for two or more consecutive meetings shall receive a </w:t>
      </w:r>
      <w:r w:rsidR="00314380">
        <w:rPr>
          <w:rFonts w:asciiTheme="minorHAnsi" w:hAnsiTheme="minorHAnsi"/>
          <w:i/>
        </w:rPr>
        <w:t xml:space="preserve">call from the Executive Sponsor. </w:t>
      </w:r>
    </w:p>
    <w:p w:rsidR="004919E9" w:rsidRPr="004919E9" w:rsidRDefault="004919E9" w:rsidP="00EF6091">
      <w:pPr>
        <w:pStyle w:val="ListParagraph"/>
        <w:numPr>
          <w:ilvl w:val="1"/>
          <w:numId w:val="3"/>
        </w:numPr>
        <w:jc w:val="both"/>
        <w:rPr>
          <w:rFonts w:asciiTheme="minorHAnsi" w:hAnsiTheme="minorHAnsi"/>
          <w:b/>
          <w:i/>
        </w:rPr>
      </w:pPr>
      <w:r>
        <w:rPr>
          <w:rFonts w:asciiTheme="minorHAnsi" w:hAnsiTheme="minorHAnsi"/>
          <w:i/>
        </w:rPr>
        <w:t>Members have been chosen to join the DGC because of their ability to represent the interests of their colleagues and constituents – while sending a delegate is better than nothing at all, sending delegates should be a rare occurrence and the Executive Sponsor should be notified in advance</w:t>
      </w:r>
      <w:r w:rsidR="00314380">
        <w:rPr>
          <w:rFonts w:asciiTheme="minorHAnsi" w:hAnsiTheme="minorHAnsi"/>
          <w:i/>
        </w:rPr>
        <w:t>.</w:t>
      </w:r>
    </w:p>
    <w:p w:rsidR="004919E9" w:rsidRPr="00EF6091" w:rsidRDefault="004919E9" w:rsidP="00EF6091">
      <w:pPr>
        <w:pStyle w:val="ListParagraph"/>
        <w:numPr>
          <w:ilvl w:val="1"/>
          <w:numId w:val="3"/>
        </w:numPr>
        <w:jc w:val="both"/>
        <w:rPr>
          <w:rFonts w:asciiTheme="minorHAnsi" w:hAnsiTheme="minorHAnsi"/>
          <w:b/>
          <w:i/>
        </w:rPr>
      </w:pPr>
      <w:r>
        <w:rPr>
          <w:rFonts w:asciiTheme="minorHAnsi" w:hAnsiTheme="minorHAnsi"/>
          <w:i/>
        </w:rPr>
        <w:t>Certain individuals will be invited to present to the DGC</w:t>
      </w:r>
      <w:r w:rsidR="00314380">
        <w:rPr>
          <w:rFonts w:asciiTheme="minorHAnsi" w:hAnsiTheme="minorHAnsi"/>
          <w:i/>
        </w:rPr>
        <w:t xml:space="preserve"> and</w:t>
      </w:r>
      <w:r>
        <w:rPr>
          <w:rFonts w:asciiTheme="minorHAnsi" w:hAnsiTheme="minorHAnsi"/>
          <w:i/>
        </w:rPr>
        <w:t xml:space="preserve"> their </w:t>
      </w:r>
      <w:r w:rsidR="00314380">
        <w:rPr>
          <w:rFonts w:asciiTheme="minorHAnsi" w:hAnsiTheme="minorHAnsi"/>
          <w:i/>
        </w:rPr>
        <w:t xml:space="preserve">presentations will be </w:t>
      </w:r>
      <w:proofErr w:type="gramStart"/>
      <w:r w:rsidR="00314380">
        <w:rPr>
          <w:rFonts w:asciiTheme="minorHAnsi" w:hAnsiTheme="minorHAnsi"/>
          <w:i/>
        </w:rPr>
        <w:t xml:space="preserve">scheduled </w:t>
      </w:r>
      <w:r>
        <w:rPr>
          <w:rFonts w:asciiTheme="minorHAnsi" w:hAnsiTheme="minorHAnsi"/>
          <w:i/>
        </w:rPr>
        <w:t xml:space="preserve"> for</w:t>
      </w:r>
      <w:proofErr w:type="gramEnd"/>
      <w:r>
        <w:rPr>
          <w:rFonts w:asciiTheme="minorHAnsi" w:hAnsiTheme="minorHAnsi"/>
          <w:i/>
        </w:rPr>
        <w:t xml:space="preserve"> the early part of the meeting. </w:t>
      </w:r>
    </w:p>
    <w:p w:rsidR="00EF6091" w:rsidRDefault="00EF6091" w:rsidP="00EF6091">
      <w:pPr>
        <w:pStyle w:val="ListParagraph"/>
        <w:ind w:left="1800"/>
        <w:jc w:val="both"/>
        <w:rPr>
          <w:rFonts w:asciiTheme="minorHAnsi" w:hAnsiTheme="minorHAnsi"/>
          <w:b/>
          <w:i/>
        </w:rPr>
      </w:pPr>
    </w:p>
    <w:p w:rsidR="00AD0C24" w:rsidRDefault="00AD0C24" w:rsidP="00EF6091">
      <w:pPr>
        <w:pStyle w:val="ListParagraph"/>
        <w:ind w:left="1800"/>
        <w:jc w:val="both"/>
        <w:rPr>
          <w:rFonts w:asciiTheme="minorHAnsi" w:hAnsiTheme="minorHAnsi"/>
          <w:b/>
          <w:i/>
        </w:rPr>
      </w:pPr>
    </w:p>
    <w:p w:rsidR="00AD0C24" w:rsidRDefault="00AD0C24" w:rsidP="00EF6091">
      <w:pPr>
        <w:pStyle w:val="ListParagraph"/>
        <w:ind w:left="1800"/>
        <w:jc w:val="both"/>
        <w:rPr>
          <w:rFonts w:asciiTheme="minorHAnsi" w:hAnsiTheme="minorHAnsi"/>
          <w:b/>
          <w:i/>
        </w:rPr>
      </w:pPr>
    </w:p>
    <w:p w:rsidR="00AD0C24" w:rsidRPr="006E3FD2" w:rsidRDefault="00AD0C24" w:rsidP="00EF6091">
      <w:pPr>
        <w:pStyle w:val="ListParagraph"/>
        <w:ind w:left="1800"/>
        <w:jc w:val="both"/>
        <w:rPr>
          <w:rFonts w:asciiTheme="minorHAnsi" w:hAnsiTheme="minorHAnsi"/>
          <w:b/>
          <w:i/>
        </w:rPr>
      </w:pPr>
    </w:p>
    <w:p w:rsidR="00BC28EE" w:rsidRDefault="00BC28EE" w:rsidP="00EF6091">
      <w:pPr>
        <w:jc w:val="both"/>
        <w:rPr>
          <w:rFonts w:asciiTheme="minorHAnsi" w:hAnsiTheme="minorHAnsi"/>
          <w:b/>
        </w:rPr>
      </w:pPr>
    </w:p>
    <w:p w:rsidR="00BC28EE" w:rsidRPr="00EF6091" w:rsidRDefault="00BC28EE" w:rsidP="00EF6091">
      <w:pPr>
        <w:shd w:val="clear" w:color="auto" w:fill="C00000"/>
        <w:jc w:val="both"/>
        <w:rPr>
          <w:rFonts w:asciiTheme="minorHAnsi" w:hAnsiTheme="minorHAnsi"/>
          <w:b/>
          <w:color w:val="FFFFFF" w:themeColor="background1"/>
        </w:rPr>
      </w:pPr>
      <w:r w:rsidRPr="00EF6091">
        <w:rPr>
          <w:rFonts w:asciiTheme="minorHAnsi" w:hAnsiTheme="minorHAnsi"/>
          <w:b/>
          <w:color w:val="FFFFFF" w:themeColor="background1"/>
        </w:rPr>
        <w:lastRenderedPageBreak/>
        <w:t>Section Two: Decisions and Recommendations</w:t>
      </w:r>
    </w:p>
    <w:p w:rsidR="00EF6091" w:rsidRDefault="00EF6091" w:rsidP="00EF6091">
      <w:pPr>
        <w:jc w:val="both"/>
        <w:rPr>
          <w:rFonts w:asciiTheme="minorHAnsi" w:hAnsiTheme="minorHAnsi"/>
        </w:rPr>
      </w:pPr>
    </w:p>
    <w:p w:rsidR="00BC28EE" w:rsidRDefault="00BC28EE" w:rsidP="00EF6091">
      <w:pPr>
        <w:jc w:val="both"/>
        <w:rPr>
          <w:rFonts w:asciiTheme="minorHAnsi" w:hAnsiTheme="minorHAnsi"/>
        </w:rPr>
      </w:pPr>
      <w:r>
        <w:rPr>
          <w:rFonts w:asciiTheme="minorHAnsi" w:hAnsiTheme="minorHAnsi"/>
        </w:rPr>
        <w:t>The DGC will have multiple projects and task</w:t>
      </w:r>
      <w:r w:rsidR="00513314">
        <w:rPr>
          <w:rFonts w:asciiTheme="minorHAnsi" w:hAnsiTheme="minorHAnsi"/>
        </w:rPr>
        <w:t>s</w:t>
      </w:r>
      <w:r>
        <w:rPr>
          <w:rFonts w:asciiTheme="minorHAnsi" w:hAnsiTheme="minorHAnsi"/>
        </w:rPr>
        <w:t xml:space="preserve"> going on at any given time, and some of these projects require that </w:t>
      </w:r>
      <w:r w:rsidR="006E3FD2">
        <w:rPr>
          <w:rFonts w:asciiTheme="minorHAnsi" w:hAnsiTheme="minorHAnsi"/>
        </w:rPr>
        <w:t>actions be taken, decisions made, or recommendations submitted</w:t>
      </w:r>
      <w:r>
        <w:rPr>
          <w:rFonts w:asciiTheme="minorHAnsi" w:hAnsiTheme="minorHAnsi"/>
        </w:rPr>
        <w:t>. The protocol for agreeing on and conveying these recommendations is</w:t>
      </w:r>
      <w:r w:rsidR="001D7813">
        <w:rPr>
          <w:rFonts w:asciiTheme="minorHAnsi" w:hAnsiTheme="minorHAnsi"/>
        </w:rPr>
        <w:t xml:space="preserve"> to seek consensus, but in the event it cannot be achieved, the Executive Sponsor is specifically authorized to break deadlocks. In order to minimize these occurrences, some matters can be brought to a vote</w:t>
      </w:r>
      <w:r>
        <w:rPr>
          <w:rFonts w:asciiTheme="minorHAnsi" w:hAnsiTheme="minorHAnsi"/>
        </w:rPr>
        <w:t>:</w:t>
      </w:r>
    </w:p>
    <w:p w:rsidR="00BC28EE" w:rsidRDefault="00BC28EE" w:rsidP="00EF6091">
      <w:pPr>
        <w:jc w:val="both"/>
        <w:rPr>
          <w:rFonts w:asciiTheme="minorHAnsi" w:hAnsiTheme="minorHAnsi"/>
        </w:rPr>
      </w:pPr>
    </w:p>
    <w:p w:rsidR="00513314" w:rsidRDefault="00513314" w:rsidP="00EF6091">
      <w:pPr>
        <w:pStyle w:val="ListParagraph"/>
        <w:numPr>
          <w:ilvl w:val="0"/>
          <w:numId w:val="4"/>
        </w:numPr>
        <w:jc w:val="both"/>
        <w:rPr>
          <w:rFonts w:asciiTheme="minorHAnsi" w:hAnsiTheme="minorHAnsi"/>
          <w:i/>
        </w:rPr>
      </w:pPr>
      <w:r>
        <w:rPr>
          <w:rFonts w:asciiTheme="minorHAnsi" w:hAnsiTheme="minorHAnsi"/>
          <w:i/>
        </w:rPr>
        <w:t xml:space="preserve">Acting on recommendations from </w:t>
      </w:r>
      <w:r w:rsidR="00314380">
        <w:rPr>
          <w:rFonts w:asciiTheme="minorHAnsi" w:hAnsiTheme="minorHAnsi"/>
          <w:i/>
        </w:rPr>
        <w:t>P</w:t>
      </w:r>
      <w:r>
        <w:rPr>
          <w:rFonts w:asciiTheme="minorHAnsi" w:hAnsiTheme="minorHAnsi"/>
          <w:i/>
        </w:rPr>
        <w:t xml:space="preserve">roject </w:t>
      </w:r>
      <w:r w:rsidR="00314380">
        <w:rPr>
          <w:rFonts w:asciiTheme="minorHAnsi" w:hAnsiTheme="minorHAnsi"/>
          <w:i/>
        </w:rPr>
        <w:t>T</w:t>
      </w:r>
      <w:r>
        <w:rPr>
          <w:rFonts w:asciiTheme="minorHAnsi" w:hAnsiTheme="minorHAnsi"/>
          <w:i/>
        </w:rPr>
        <w:t>eams</w:t>
      </w:r>
    </w:p>
    <w:p w:rsidR="0068256E" w:rsidRDefault="0068256E" w:rsidP="00EF6091">
      <w:pPr>
        <w:pStyle w:val="ListParagraph"/>
        <w:numPr>
          <w:ilvl w:val="1"/>
          <w:numId w:val="4"/>
        </w:numPr>
        <w:jc w:val="both"/>
        <w:rPr>
          <w:rFonts w:asciiTheme="minorHAnsi" w:hAnsiTheme="minorHAnsi"/>
          <w:i/>
        </w:rPr>
      </w:pPr>
      <w:r>
        <w:rPr>
          <w:rFonts w:asciiTheme="minorHAnsi" w:hAnsiTheme="minorHAnsi"/>
          <w:i/>
        </w:rPr>
        <w:t xml:space="preserve">In general </w:t>
      </w:r>
      <w:r w:rsidR="00314380">
        <w:rPr>
          <w:rFonts w:asciiTheme="minorHAnsi" w:hAnsiTheme="minorHAnsi"/>
          <w:i/>
        </w:rPr>
        <w:t>P</w:t>
      </w:r>
      <w:r>
        <w:rPr>
          <w:rFonts w:asciiTheme="minorHAnsi" w:hAnsiTheme="minorHAnsi"/>
          <w:i/>
        </w:rPr>
        <w:t xml:space="preserve">roject </w:t>
      </w:r>
      <w:r w:rsidR="00314380">
        <w:rPr>
          <w:rFonts w:asciiTheme="minorHAnsi" w:hAnsiTheme="minorHAnsi"/>
          <w:i/>
        </w:rPr>
        <w:t>T</w:t>
      </w:r>
      <w:r>
        <w:rPr>
          <w:rFonts w:asciiTheme="minorHAnsi" w:hAnsiTheme="minorHAnsi"/>
          <w:i/>
        </w:rPr>
        <w:t>eams have been chosen for their expertise and the DGC would want to defer to their judg</w:t>
      </w:r>
      <w:bookmarkStart w:id="0" w:name="_GoBack"/>
      <w:bookmarkEnd w:id="0"/>
      <w:r>
        <w:rPr>
          <w:rFonts w:asciiTheme="minorHAnsi" w:hAnsiTheme="minorHAnsi"/>
          <w:i/>
        </w:rPr>
        <w:t>ment; however</w:t>
      </w:r>
      <w:r w:rsidR="00FF3D9E">
        <w:rPr>
          <w:rFonts w:asciiTheme="minorHAnsi" w:hAnsiTheme="minorHAnsi"/>
          <w:i/>
        </w:rPr>
        <w:t>,</w:t>
      </w:r>
      <w:r>
        <w:rPr>
          <w:rFonts w:asciiTheme="minorHAnsi" w:hAnsiTheme="minorHAnsi"/>
          <w:i/>
        </w:rPr>
        <w:t xml:space="preserve"> on occasion</w:t>
      </w:r>
      <w:r w:rsidR="00FF3D9E">
        <w:rPr>
          <w:rFonts w:asciiTheme="minorHAnsi" w:hAnsiTheme="minorHAnsi"/>
          <w:i/>
        </w:rPr>
        <w:t>,</w:t>
      </w:r>
      <w:r>
        <w:rPr>
          <w:rFonts w:asciiTheme="minorHAnsi" w:hAnsiTheme="minorHAnsi"/>
          <w:i/>
        </w:rPr>
        <w:t xml:space="preserve"> recommendations will not be </w:t>
      </w:r>
      <w:r w:rsidR="00556B0B">
        <w:rPr>
          <w:rFonts w:asciiTheme="minorHAnsi" w:hAnsiTheme="minorHAnsi"/>
          <w:i/>
        </w:rPr>
        <w:t>organizationally possible</w:t>
      </w:r>
      <w:r w:rsidR="00FF3D9E">
        <w:rPr>
          <w:rFonts w:asciiTheme="minorHAnsi" w:hAnsiTheme="minorHAnsi"/>
          <w:i/>
        </w:rPr>
        <w:t>,</w:t>
      </w:r>
      <w:r>
        <w:rPr>
          <w:rFonts w:asciiTheme="minorHAnsi" w:hAnsiTheme="minorHAnsi"/>
          <w:i/>
        </w:rPr>
        <w:t xml:space="preserve"> and the DGC needs to be able to redirect as needed</w:t>
      </w:r>
      <w:r w:rsidR="00FF3D9E">
        <w:rPr>
          <w:rFonts w:asciiTheme="minorHAnsi" w:hAnsiTheme="minorHAnsi"/>
          <w:i/>
        </w:rPr>
        <w:t>.</w:t>
      </w:r>
    </w:p>
    <w:p w:rsidR="00513314" w:rsidRDefault="00513314" w:rsidP="00EF6091">
      <w:pPr>
        <w:pStyle w:val="ListParagraph"/>
        <w:numPr>
          <w:ilvl w:val="0"/>
          <w:numId w:val="4"/>
        </w:numPr>
        <w:jc w:val="both"/>
        <w:rPr>
          <w:rFonts w:asciiTheme="minorHAnsi" w:hAnsiTheme="minorHAnsi"/>
          <w:i/>
        </w:rPr>
      </w:pPr>
      <w:r>
        <w:rPr>
          <w:rFonts w:asciiTheme="minorHAnsi" w:hAnsiTheme="minorHAnsi"/>
          <w:i/>
        </w:rPr>
        <w:t xml:space="preserve">Deciding between multiple options presented by </w:t>
      </w:r>
      <w:r w:rsidR="00314380">
        <w:rPr>
          <w:rFonts w:asciiTheme="minorHAnsi" w:hAnsiTheme="minorHAnsi"/>
          <w:i/>
        </w:rPr>
        <w:t>Project Te</w:t>
      </w:r>
      <w:r>
        <w:rPr>
          <w:rFonts w:asciiTheme="minorHAnsi" w:hAnsiTheme="minorHAnsi"/>
          <w:i/>
        </w:rPr>
        <w:t>ams</w:t>
      </w:r>
    </w:p>
    <w:p w:rsidR="001D7813" w:rsidRPr="001D7813" w:rsidRDefault="00513314" w:rsidP="00EF6091">
      <w:pPr>
        <w:pStyle w:val="ListParagraph"/>
        <w:numPr>
          <w:ilvl w:val="0"/>
          <w:numId w:val="4"/>
        </w:numPr>
        <w:jc w:val="both"/>
        <w:rPr>
          <w:rFonts w:asciiTheme="minorHAnsi" w:hAnsiTheme="minorHAnsi"/>
          <w:i/>
        </w:rPr>
      </w:pPr>
      <w:r>
        <w:rPr>
          <w:rFonts w:asciiTheme="minorHAnsi" w:hAnsiTheme="minorHAnsi"/>
          <w:i/>
        </w:rPr>
        <w:t xml:space="preserve">Endorsing a policy recommendation for </w:t>
      </w:r>
      <w:r w:rsidR="00314380">
        <w:rPr>
          <w:rFonts w:asciiTheme="minorHAnsi" w:hAnsiTheme="minorHAnsi"/>
          <w:i/>
        </w:rPr>
        <w:t>the President’s Planning and Policy Council</w:t>
      </w:r>
    </w:p>
    <w:p w:rsidR="00513314" w:rsidRDefault="00513314" w:rsidP="00EF6091">
      <w:pPr>
        <w:pStyle w:val="ListParagraph"/>
        <w:numPr>
          <w:ilvl w:val="0"/>
          <w:numId w:val="4"/>
        </w:numPr>
        <w:jc w:val="both"/>
        <w:rPr>
          <w:rFonts w:asciiTheme="minorHAnsi" w:hAnsiTheme="minorHAnsi"/>
          <w:i/>
        </w:rPr>
      </w:pPr>
      <w:r>
        <w:rPr>
          <w:rFonts w:asciiTheme="minorHAnsi" w:hAnsiTheme="minorHAnsi"/>
          <w:i/>
        </w:rPr>
        <w:t xml:space="preserve">Resolving escalated issues (from </w:t>
      </w:r>
      <w:r w:rsidR="003627D7">
        <w:rPr>
          <w:rFonts w:asciiTheme="minorHAnsi" w:hAnsiTheme="minorHAnsi"/>
          <w:i/>
        </w:rPr>
        <w:t>Project T</w:t>
      </w:r>
      <w:r>
        <w:rPr>
          <w:rFonts w:asciiTheme="minorHAnsi" w:hAnsiTheme="minorHAnsi"/>
          <w:i/>
        </w:rPr>
        <w:t>eams, data stewards, other offices on campus, etc.)</w:t>
      </w:r>
    </w:p>
    <w:p w:rsidR="001D7813" w:rsidRDefault="001D7813" w:rsidP="00EF6091">
      <w:pPr>
        <w:jc w:val="both"/>
        <w:rPr>
          <w:rFonts w:asciiTheme="minorHAnsi" w:hAnsiTheme="minorHAnsi"/>
        </w:rPr>
      </w:pPr>
    </w:p>
    <w:p w:rsidR="001D7813" w:rsidRDefault="001D7813" w:rsidP="00EF6091">
      <w:pPr>
        <w:jc w:val="both"/>
        <w:rPr>
          <w:rFonts w:asciiTheme="minorHAnsi" w:hAnsiTheme="minorHAnsi"/>
        </w:rPr>
      </w:pPr>
      <w:r>
        <w:rPr>
          <w:rFonts w:asciiTheme="minorHAnsi" w:hAnsiTheme="minorHAnsi"/>
        </w:rPr>
        <w:t xml:space="preserve">75% of </w:t>
      </w:r>
      <w:r w:rsidR="00EF6091">
        <w:rPr>
          <w:rFonts w:asciiTheme="minorHAnsi" w:hAnsiTheme="minorHAnsi"/>
        </w:rPr>
        <w:t xml:space="preserve">total </w:t>
      </w:r>
      <w:r>
        <w:rPr>
          <w:rFonts w:asciiTheme="minorHAnsi" w:hAnsiTheme="minorHAnsi"/>
        </w:rPr>
        <w:t>members are enough to decide on a course of action and move forward.</w:t>
      </w:r>
    </w:p>
    <w:p w:rsidR="00AD0C24" w:rsidRPr="001D7813" w:rsidRDefault="00AD0C24" w:rsidP="00EF6091">
      <w:pPr>
        <w:jc w:val="both"/>
        <w:rPr>
          <w:rFonts w:asciiTheme="minorHAnsi" w:hAnsiTheme="minorHAnsi"/>
        </w:rPr>
      </w:pPr>
    </w:p>
    <w:p w:rsidR="00BC28EE" w:rsidRDefault="00BC28EE" w:rsidP="00EF6091">
      <w:pPr>
        <w:jc w:val="both"/>
        <w:rPr>
          <w:rFonts w:asciiTheme="minorHAnsi" w:hAnsiTheme="minorHAnsi"/>
        </w:rPr>
      </w:pPr>
    </w:p>
    <w:p w:rsidR="00BC28EE" w:rsidRPr="00EF6091" w:rsidRDefault="00063570" w:rsidP="00EF6091">
      <w:pPr>
        <w:shd w:val="clear" w:color="auto" w:fill="C00000"/>
        <w:jc w:val="both"/>
        <w:rPr>
          <w:rFonts w:asciiTheme="minorHAnsi" w:hAnsiTheme="minorHAnsi"/>
          <w:b/>
          <w:color w:val="FFFFFF" w:themeColor="background1"/>
        </w:rPr>
      </w:pPr>
      <w:r w:rsidRPr="00EF6091">
        <w:rPr>
          <w:rFonts w:asciiTheme="minorHAnsi" w:hAnsiTheme="minorHAnsi"/>
          <w:b/>
          <w:color w:val="FFFFFF" w:themeColor="background1"/>
        </w:rPr>
        <w:t xml:space="preserve">Section Three: </w:t>
      </w:r>
      <w:r w:rsidR="00BC28EE" w:rsidRPr="00EF6091">
        <w:rPr>
          <w:rFonts w:asciiTheme="minorHAnsi" w:hAnsiTheme="minorHAnsi"/>
          <w:b/>
          <w:color w:val="FFFFFF" w:themeColor="background1"/>
        </w:rPr>
        <w:t>Working with Project Teams</w:t>
      </w:r>
    </w:p>
    <w:p w:rsidR="00BC28EE" w:rsidRDefault="00BC28EE" w:rsidP="00EF6091">
      <w:pPr>
        <w:jc w:val="both"/>
        <w:rPr>
          <w:rFonts w:asciiTheme="minorHAnsi" w:hAnsiTheme="minorHAnsi"/>
        </w:rPr>
      </w:pPr>
    </w:p>
    <w:p w:rsidR="00BC28EE" w:rsidRDefault="00BC28EE" w:rsidP="00EF6091">
      <w:pPr>
        <w:jc w:val="both"/>
        <w:rPr>
          <w:rFonts w:asciiTheme="minorHAnsi" w:hAnsiTheme="minorHAnsi"/>
        </w:rPr>
      </w:pPr>
      <w:r>
        <w:rPr>
          <w:rFonts w:asciiTheme="minorHAnsi" w:hAnsiTheme="minorHAnsi"/>
        </w:rPr>
        <w:t xml:space="preserve">Project </w:t>
      </w:r>
      <w:r w:rsidR="001752C6">
        <w:rPr>
          <w:rFonts w:asciiTheme="minorHAnsi" w:hAnsiTheme="minorHAnsi"/>
        </w:rPr>
        <w:t>Team L</w:t>
      </w:r>
      <w:r>
        <w:rPr>
          <w:rFonts w:asciiTheme="minorHAnsi" w:hAnsiTheme="minorHAnsi"/>
        </w:rPr>
        <w:t xml:space="preserve">eads will be responsible for filing a report prior to each </w:t>
      </w:r>
      <w:r w:rsidR="001752C6">
        <w:rPr>
          <w:rFonts w:asciiTheme="minorHAnsi" w:hAnsiTheme="minorHAnsi"/>
        </w:rPr>
        <w:t xml:space="preserve">DGC </w:t>
      </w:r>
      <w:r>
        <w:rPr>
          <w:rFonts w:asciiTheme="minorHAnsi" w:hAnsiTheme="minorHAnsi"/>
        </w:rPr>
        <w:t xml:space="preserve">meeting, as well as making brief presentations at the beginning of each meeting. </w:t>
      </w:r>
      <w:r w:rsidR="000D224D">
        <w:rPr>
          <w:rFonts w:asciiTheme="minorHAnsi" w:hAnsiTheme="minorHAnsi"/>
        </w:rPr>
        <w:t xml:space="preserve">If the </w:t>
      </w:r>
      <w:r w:rsidR="001752C6">
        <w:rPr>
          <w:rFonts w:asciiTheme="minorHAnsi" w:hAnsiTheme="minorHAnsi"/>
        </w:rPr>
        <w:t>P</w:t>
      </w:r>
      <w:r w:rsidR="000D224D">
        <w:rPr>
          <w:rFonts w:asciiTheme="minorHAnsi" w:hAnsiTheme="minorHAnsi"/>
        </w:rPr>
        <w:t>roject</w:t>
      </w:r>
      <w:r w:rsidR="001752C6">
        <w:rPr>
          <w:rFonts w:asciiTheme="minorHAnsi" w:hAnsiTheme="minorHAnsi"/>
        </w:rPr>
        <w:t xml:space="preserve"> Team</w:t>
      </w:r>
      <w:r w:rsidR="000D224D">
        <w:rPr>
          <w:rFonts w:asciiTheme="minorHAnsi" w:hAnsiTheme="minorHAnsi"/>
        </w:rPr>
        <w:t xml:space="preserve"> </w:t>
      </w:r>
      <w:r w:rsidR="001752C6">
        <w:rPr>
          <w:rFonts w:asciiTheme="minorHAnsi" w:hAnsiTheme="minorHAnsi"/>
        </w:rPr>
        <w:t>L</w:t>
      </w:r>
      <w:r w:rsidR="000D224D">
        <w:rPr>
          <w:rFonts w:asciiTheme="minorHAnsi" w:hAnsiTheme="minorHAnsi"/>
        </w:rPr>
        <w:t xml:space="preserve">ead is unable to attend, they should select someone else from the </w:t>
      </w:r>
      <w:r w:rsidR="001752C6">
        <w:rPr>
          <w:rFonts w:asciiTheme="minorHAnsi" w:hAnsiTheme="minorHAnsi"/>
        </w:rPr>
        <w:t>Project T</w:t>
      </w:r>
      <w:r w:rsidR="000D224D">
        <w:rPr>
          <w:rFonts w:asciiTheme="minorHAnsi" w:hAnsiTheme="minorHAnsi"/>
        </w:rPr>
        <w:t>eam to the report. The project representative</w:t>
      </w:r>
      <w:r>
        <w:rPr>
          <w:rFonts w:asciiTheme="minorHAnsi" w:hAnsiTheme="minorHAnsi"/>
        </w:rPr>
        <w:t xml:space="preserve"> will answer questions raised by the DGC, and will make the DGC aware of questions or concerns in need of resolution, as well as recommendations for review, discussion, and potential endorsement.</w:t>
      </w:r>
    </w:p>
    <w:p w:rsidR="000D224D" w:rsidRDefault="000D224D" w:rsidP="00EF6091">
      <w:pPr>
        <w:jc w:val="both"/>
        <w:rPr>
          <w:rFonts w:asciiTheme="minorHAnsi" w:hAnsiTheme="minorHAnsi"/>
        </w:rPr>
      </w:pPr>
    </w:p>
    <w:p w:rsidR="00BC28EE" w:rsidRDefault="00585533" w:rsidP="00EF6091">
      <w:pPr>
        <w:jc w:val="both"/>
        <w:rPr>
          <w:rFonts w:asciiTheme="minorHAnsi" w:hAnsiTheme="minorHAnsi"/>
        </w:rPr>
      </w:pPr>
      <w:r>
        <w:rPr>
          <w:rFonts w:asciiTheme="minorHAnsi" w:hAnsiTheme="minorHAnsi"/>
        </w:rPr>
        <w:t xml:space="preserve">The </w:t>
      </w:r>
      <w:r w:rsidR="00303871">
        <w:rPr>
          <w:rFonts w:asciiTheme="minorHAnsi" w:hAnsiTheme="minorHAnsi"/>
        </w:rPr>
        <w:t>P</w:t>
      </w:r>
      <w:r>
        <w:rPr>
          <w:rFonts w:asciiTheme="minorHAnsi" w:hAnsiTheme="minorHAnsi"/>
        </w:rPr>
        <w:t>roject</w:t>
      </w:r>
      <w:r w:rsidR="001752C6">
        <w:rPr>
          <w:rFonts w:asciiTheme="minorHAnsi" w:hAnsiTheme="minorHAnsi"/>
        </w:rPr>
        <w:t xml:space="preserve"> Team</w:t>
      </w:r>
      <w:r>
        <w:rPr>
          <w:rFonts w:asciiTheme="minorHAnsi" w:hAnsiTheme="minorHAnsi"/>
        </w:rPr>
        <w:t xml:space="preserve"> report should contain not only a summary of activities but also should highlight areas where the assistance or guidance</w:t>
      </w:r>
      <w:r w:rsidR="00063570">
        <w:rPr>
          <w:rFonts w:asciiTheme="minorHAnsi" w:hAnsiTheme="minorHAnsi"/>
        </w:rPr>
        <w:t xml:space="preserve"> of the entire DGC is required. </w:t>
      </w:r>
      <w:r w:rsidR="00BC28EE">
        <w:rPr>
          <w:rFonts w:asciiTheme="minorHAnsi" w:hAnsiTheme="minorHAnsi"/>
        </w:rPr>
        <w:t xml:space="preserve">These issues will include but not be limited to deciding whether to allocate additional resources, whether to add or change members, and resolving disagreements between </w:t>
      </w:r>
      <w:r w:rsidR="001752C6">
        <w:rPr>
          <w:rFonts w:asciiTheme="minorHAnsi" w:hAnsiTheme="minorHAnsi"/>
        </w:rPr>
        <w:t>areas</w:t>
      </w:r>
      <w:r w:rsidR="00275D21">
        <w:rPr>
          <w:rFonts w:asciiTheme="minorHAnsi" w:hAnsiTheme="minorHAnsi"/>
        </w:rPr>
        <w:t>/members.</w:t>
      </w:r>
    </w:p>
    <w:p w:rsidR="009A5CF8" w:rsidRDefault="009A5CF8" w:rsidP="00EF6091">
      <w:pPr>
        <w:jc w:val="both"/>
        <w:rPr>
          <w:rFonts w:asciiTheme="minorHAnsi" w:hAnsiTheme="minorHAnsi"/>
        </w:rPr>
      </w:pPr>
    </w:p>
    <w:p w:rsidR="009A5CF8" w:rsidRDefault="009A5CF8" w:rsidP="00EF6091">
      <w:pPr>
        <w:pStyle w:val="ListParagraph"/>
        <w:numPr>
          <w:ilvl w:val="0"/>
          <w:numId w:val="5"/>
        </w:numPr>
        <w:jc w:val="both"/>
        <w:rPr>
          <w:rFonts w:asciiTheme="minorHAnsi" w:hAnsiTheme="minorHAnsi"/>
          <w:i/>
        </w:rPr>
      </w:pPr>
      <w:r w:rsidRPr="009A5CF8">
        <w:rPr>
          <w:rFonts w:asciiTheme="minorHAnsi" w:hAnsiTheme="minorHAnsi"/>
          <w:i/>
        </w:rPr>
        <w:t xml:space="preserve">Project </w:t>
      </w:r>
      <w:r w:rsidR="001752C6">
        <w:rPr>
          <w:rFonts w:asciiTheme="minorHAnsi" w:hAnsiTheme="minorHAnsi"/>
          <w:i/>
        </w:rPr>
        <w:t>T</w:t>
      </w:r>
      <w:r w:rsidRPr="009A5CF8">
        <w:rPr>
          <w:rFonts w:asciiTheme="minorHAnsi" w:hAnsiTheme="minorHAnsi"/>
          <w:i/>
        </w:rPr>
        <w:t>eam comes to</w:t>
      </w:r>
      <w:r w:rsidR="001752C6">
        <w:rPr>
          <w:rFonts w:asciiTheme="minorHAnsi" w:hAnsiTheme="minorHAnsi"/>
          <w:i/>
        </w:rPr>
        <w:t xml:space="preserve"> the</w:t>
      </w:r>
      <w:r w:rsidRPr="009A5CF8">
        <w:rPr>
          <w:rFonts w:asciiTheme="minorHAnsi" w:hAnsiTheme="minorHAnsi"/>
          <w:i/>
        </w:rPr>
        <w:t xml:space="preserve"> DGC</w:t>
      </w:r>
      <w:r w:rsidR="001752C6">
        <w:rPr>
          <w:rFonts w:asciiTheme="minorHAnsi" w:hAnsiTheme="minorHAnsi"/>
          <w:i/>
        </w:rPr>
        <w:t xml:space="preserve"> meetings</w:t>
      </w:r>
      <w:r w:rsidRPr="009A5CF8">
        <w:rPr>
          <w:rFonts w:asciiTheme="minorHAnsi" w:hAnsiTheme="minorHAnsi"/>
          <w:i/>
        </w:rPr>
        <w:t xml:space="preserve"> wi</w:t>
      </w:r>
      <w:r>
        <w:rPr>
          <w:rFonts w:asciiTheme="minorHAnsi" w:hAnsiTheme="minorHAnsi"/>
          <w:i/>
        </w:rPr>
        <w:t>th one or more recommendations</w:t>
      </w:r>
    </w:p>
    <w:p w:rsidR="009A5CF8" w:rsidRDefault="009A5CF8" w:rsidP="00EF6091">
      <w:pPr>
        <w:pStyle w:val="ListParagraph"/>
        <w:numPr>
          <w:ilvl w:val="1"/>
          <w:numId w:val="5"/>
        </w:numPr>
        <w:jc w:val="both"/>
        <w:rPr>
          <w:rFonts w:asciiTheme="minorHAnsi" w:hAnsiTheme="minorHAnsi"/>
          <w:i/>
        </w:rPr>
      </w:pPr>
      <w:r w:rsidRPr="009A5CF8">
        <w:rPr>
          <w:rFonts w:asciiTheme="minorHAnsi" w:hAnsiTheme="minorHAnsi"/>
          <w:i/>
        </w:rPr>
        <w:t>DGC votes to accept, reject or send back for more work</w:t>
      </w:r>
    </w:p>
    <w:p w:rsidR="009A5CF8" w:rsidRPr="009A5CF8" w:rsidRDefault="009A5CF8" w:rsidP="00EF6091">
      <w:pPr>
        <w:pStyle w:val="ListParagraph"/>
        <w:numPr>
          <w:ilvl w:val="1"/>
          <w:numId w:val="5"/>
        </w:numPr>
        <w:jc w:val="both"/>
        <w:rPr>
          <w:rFonts w:asciiTheme="minorHAnsi" w:hAnsiTheme="minorHAnsi"/>
          <w:i/>
        </w:rPr>
      </w:pPr>
      <w:r>
        <w:rPr>
          <w:rFonts w:asciiTheme="minorHAnsi" w:hAnsiTheme="minorHAnsi"/>
          <w:i/>
        </w:rPr>
        <w:t>In the event DGC does not have consensus, revert to method(s) outlined in section 2</w:t>
      </w:r>
    </w:p>
    <w:p w:rsidR="009A5CF8" w:rsidRPr="009A5CF8" w:rsidRDefault="009A5CF8" w:rsidP="00EF6091">
      <w:pPr>
        <w:pStyle w:val="ListParagraph"/>
        <w:numPr>
          <w:ilvl w:val="0"/>
          <w:numId w:val="5"/>
        </w:numPr>
        <w:jc w:val="both"/>
        <w:rPr>
          <w:rFonts w:asciiTheme="minorHAnsi" w:hAnsiTheme="minorHAnsi"/>
          <w:i/>
        </w:rPr>
      </w:pPr>
      <w:r w:rsidRPr="009A5CF8">
        <w:rPr>
          <w:rFonts w:asciiTheme="minorHAnsi" w:hAnsiTheme="minorHAnsi"/>
          <w:i/>
        </w:rPr>
        <w:t xml:space="preserve">Project </w:t>
      </w:r>
      <w:r w:rsidR="00EC0953">
        <w:rPr>
          <w:rFonts w:asciiTheme="minorHAnsi" w:hAnsiTheme="minorHAnsi"/>
          <w:i/>
        </w:rPr>
        <w:t>T</w:t>
      </w:r>
      <w:r w:rsidRPr="009A5CF8">
        <w:rPr>
          <w:rFonts w:asciiTheme="minorHAnsi" w:hAnsiTheme="minorHAnsi"/>
          <w:i/>
        </w:rPr>
        <w:t>eam requests support</w:t>
      </w:r>
    </w:p>
    <w:p w:rsidR="009A5CF8" w:rsidRPr="009A5CF8" w:rsidRDefault="009A5CF8" w:rsidP="00EF6091">
      <w:pPr>
        <w:pStyle w:val="ListParagraph"/>
        <w:numPr>
          <w:ilvl w:val="1"/>
          <w:numId w:val="5"/>
        </w:numPr>
        <w:jc w:val="both"/>
        <w:rPr>
          <w:rFonts w:asciiTheme="minorHAnsi" w:hAnsiTheme="minorHAnsi"/>
          <w:i/>
        </w:rPr>
      </w:pPr>
      <w:r w:rsidRPr="009A5CF8">
        <w:rPr>
          <w:rFonts w:asciiTheme="minorHAnsi" w:hAnsiTheme="minorHAnsi"/>
          <w:i/>
        </w:rPr>
        <w:t>Replacement/additional members</w:t>
      </w:r>
    </w:p>
    <w:p w:rsidR="009A5CF8" w:rsidRPr="009A5CF8" w:rsidRDefault="009A5CF8" w:rsidP="00EF6091">
      <w:pPr>
        <w:pStyle w:val="ListParagraph"/>
        <w:numPr>
          <w:ilvl w:val="1"/>
          <w:numId w:val="5"/>
        </w:numPr>
        <w:jc w:val="both"/>
        <w:rPr>
          <w:rFonts w:asciiTheme="minorHAnsi" w:hAnsiTheme="minorHAnsi"/>
          <w:i/>
        </w:rPr>
      </w:pPr>
      <w:r w:rsidRPr="009A5CF8">
        <w:rPr>
          <w:rFonts w:asciiTheme="minorHAnsi" w:hAnsiTheme="minorHAnsi"/>
          <w:i/>
        </w:rPr>
        <w:t>Other resources (e.g. training, release from other governance duties to focus on project, etc.)</w:t>
      </w:r>
    </w:p>
    <w:p w:rsidR="009A5CF8" w:rsidRPr="009A5CF8" w:rsidRDefault="009A5CF8" w:rsidP="00EF6091">
      <w:pPr>
        <w:pStyle w:val="ListParagraph"/>
        <w:numPr>
          <w:ilvl w:val="1"/>
          <w:numId w:val="5"/>
        </w:numPr>
        <w:jc w:val="both"/>
        <w:rPr>
          <w:rFonts w:asciiTheme="minorHAnsi" w:hAnsiTheme="minorHAnsi"/>
          <w:i/>
        </w:rPr>
      </w:pPr>
      <w:r w:rsidRPr="009A5CF8">
        <w:rPr>
          <w:rFonts w:asciiTheme="minorHAnsi" w:hAnsiTheme="minorHAnsi"/>
          <w:i/>
        </w:rPr>
        <w:t>Cannot decide between multiple acceptable options</w:t>
      </w:r>
    </w:p>
    <w:p w:rsidR="009A5CF8" w:rsidRPr="009A5CF8" w:rsidRDefault="009A5CF8" w:rsidP="00EF6091">
      <w:pPr>
        <w:pStyle w:val="ListParagraph"/>
        <w:numPr>
          <w:ilvl w:val="0"/>
          <w:numId w:val="5"/>
        </w:numPr>
        <w:jc w:val="both"/>
        <w:rPr>
          <w:rFonts w:asciiTheme="minorHAnsi" w:hAnsiTheme="minorHAnsi"/>
          <w:i/>
        </w:rPr>
      </w:pPr>
      <w:r w:rsidRPr="009A5CF8">
        <w:rPr>
          <w:rFonts w:asciiTheme="minorHAnsi" w:hAnsiTheme="minorHAnsi"/>
          <w:i/>
        </w:rPr>
        <w:t xml:space="preserve">Project </w:t>
      </w:r>
      <w:r w:rsidR="00EC0953">
        <w:rPr>
          <w:rFonts w:asciiTheme="minorHAnsi" w:hAnsiTheme="minorHAnsi"/>
          <w:i/>
        </w:rPr>
        <w:t>T</w:t>
      </w:r>
      <w:r w:rsidRPr="009A5CF8">
        <w:rPr>
          <w:rFonts w:asciiTheme="minorHAnsi" w:hAnsiTheme="minorHAnsi"/>
          <w:i/>
        </w:rPr>
        <w:t>eam unable to move forward</w:t>
      </w:r>
    </w:p>
    <w:p w:rsidR="009A5CF8" w:rsidRPr="009A5CF8" w:rsidRDefault="009A5CF8" w:rsidP="00EF6091">
      <w:pPr>
        <w:pStyle w:val="ListParagraph"/>
        <w:numPr>
          <w:ilvl w:val="1"/>
          <w:numId w:val="5"/>
        </w:numPr>
        <w:jc w:val="both"/>
        <w:rPr>
          <w:rFonts w:asciiTheme="minorHAnsi" w:hAnsiTheme="minorHAnsi"/>
          <w:i/>
        </w:rPr>
      </w:pPr>
      <w:r w:rsidRPr="009A5CF8">
        <w:rPr>
          <w:rFonts w:asciiTheme="minorHAnsi" w:hAnsiTheme="minorHAnsi"/>
          <w:i/>
        </w:rPr>
        <w:t>Functional disagreements</w:t>
      </w:r>
    </w:p>
    <w:p w:rsidR="009A5CF8" w:rsidRPr="009A5CF8" w:rsidRDefault="009A5CF8" w:rsidP="00EF6091">
      <w:pPr>
        <w:pStyle w:val="ListParagraph"/>
        <w:numPr>
          <w:ilvl w:val="1"/>
          <w:numId w:val="5"/>
        </w:numPr>
        <w:jc w:val="both"/>
        <w:rPr>
          <w:rFonts w:asciiTheme="minorHAnsi" w:hAnsiTheme="minorHAnsi"/>
          <w:i/>
        </w:rPr>
      </w:pPr>
      <w:r w:rsidRPr="009A5CF8">
        <w:rPr>
          <w:rFonts w:asciiTheme="minorHAnsi" w:hAnsiTheme="minorHAnsi"/>
          <w:i/>
        </w:rPr>
        <w:t xml:space="preserve">Project </w:t>
      </w:r>
      <w:r w:rsidR="00EC0953">
        <w:rPr>
          <w:rFonts w:asciiTheme="minorHAnsi" w:hAnsiTheme="minorHAnsi"/>
          <w:i/>
        </w:rPr>
        <w:t>L</w:t>
      </w:r>
      <w:r w:rsidRPr="009A5CF8">
        <w:rPr>
          <w:rFonts w:asciiTheme="minorHAnsi" w:hAnsiTheme="minorHAnsi"/>
          <w:i/>
        </w:rPr>
        <w:t>ead too busy</w:t>
      </w:r>
    </w:p>
    <w:p w:rsidR="009A5CF8" w:rsidRPr="009A5CF8" w:rsidRDefault="009A5CF8" w:rsidP="00EF6091">
      <w:pPr>
        <w:pStyle w:val="ListParagraph"/>
        <w:numPr>
          <w:ilvl w:val="1"/>
          <w:numId w:val="5"/>
        </w:numPr>
        <w:jc w:val="both"/>
        <w:rPr>
          <w:rFonts w:asciiTheme="minorHAnsi" w:hAnsiTheme="minorHAnsi"/>
          <w:i/>
        </w:rPr>
      </w:pPr>
      <w:r w:rsidRPr="009A5CF8">
        <w:rPr>
          <w:rFonts w:asciiTheme="minorHAnsi" w:hAnsiTheme="minorHAnsi"/>
          <w:i/>
        </w:rPr>
        <w:t>Scope larger than anticipated</w:t>
      </w:r>
    </w:p>
    <w:p w:rsidR="00275D21" w:rsidRDefault="00275D21" w:rsidP="00EF6091">
      <w:pPr>
        <w:jc w:val="both"/>
        <w:rPr>
          <w:rFonts w:asciiTheme="minorHAnsi" w:hAnsiTheme="minorHAnsi"/>
        </w:rPr>
      </w:pPr>
    </w:p>
    <w:p w:rsidR="00880403" w:rsidRDefault="00275D21" w:rsidP="00EF6091">
      <w:pPr>
        <w:jc w:val="both"/>
        <w:rPr>
          <w:rFonts w:asciiTheme="minorHAnsi" w:hAnsiTheme="minorHAnsi"/>
        </w:rPr>
      </w:pPr>
      <w:r>
        <w:rPr>
          <w:rFonts w:asciiTheme="minorHAnsi" w:hAnsiTheme="minorHAnsi"/>
        </w:rPr>
        <w:t xml:space="preserve"> </w:t>
      </w:r>
    </w:p>
    <w:p w:rsidR="00275D21" w:rsidRDefault="00275D21" w:rsidP="00EF6091">
      <w:pPr>
        <w:jc w:val="both"/>
        <w:rPr>
          <w:rFonts w:asciiTheme="minorHAnsi" w:hAnsiTheme="minorHAnsi"/>
        </w:rPr>
      </w:pPr>
    </w:p>
    <w:p w:rsidR="00275D21" w:rsidRPr="00EF6091" w:rsidRDefault="00275D21" w:rsidP="00EF6091">
      <w:pPr>
        <w:shd w:val="clear" w:color="auto" w:fill="C00000"/>
        <w:jc w:val="both"/>
        <w:rPr>
          <w:rFonts w:asciiTheme="minorHAnsi" w:hAnsiTheme="minorHAnsi"/>
          <w:b/>
          <w:color w:val="FFFFFF" w:themeColor="background1"/>
        </w:rPr>
      </w:pPr>
      <w:r w:rsidRPr="00EF6091">
        <w:rPr>
          <w:rFonts w:asciiTheme="minorHAnsi" w:hAnsiTheme="minorHAnsi"/>
          <w:b/>
          <w:color w:val="FFFFFF" w:themeColor="background1"/>
        </w:rPr>
        <w:t>Section Four: Resolving Escalated Issues</w:t>
      </w:r>
    </w:p>
    <w:p w:rsidR="00275D21" w:rsidRDefault="00275D21" w:rsidP="00EF6091">
      <w:pPr>
        <w:jc w:val="both"/>
        <w:rPr>
          <w:rFonts w:asciiTheme="minorHAnsi" w:hAnsiTheme="minorHAnsi"/>
        </w:rPr>
      </w:pPr>
    </w:p>
    <w:p w:rsidR="00275D21" w:rsidRDefault="00275D21" w:rsidP="00EF6091">
      <w:pPr>
        <w:jc w:val="both"/>
        <w:rPr>
          <w:rFonts w:asciiTheme="minorHAnsi" w:hAnsiTheme="minorHAnsi"/>
        </w:rPr>
      </w:pPr>
      <w:r>
        <w:rPr>
          <w:rFonts w:asciiTheme="minorHAnsi" w:hAnsiTheme="minorHAnsi"/>
        </w:rPr>
        <w:t xml:space="preserve">Periodically a data governance issue will </w:t>
      </w:r>
      <w:r w:rsidR="00556B0B" w:rsidRPr="00303871">
        <w:rPr>
          <w:rFonts w:asciiTheme="minorHAnsi" w:hAnsiTheme="minorHAnsi"/>
        </w:rPr>
        <w:t>arise</w:t>
      </w:r>
      <w:r w:rsidR="00E75C8A" w:rsidRPr="00303871">
        <w:rPr>
          <w:rFonts w:asciiTheme="minorHAnsi" w:hAnsiTheme="minorHAnsi"/>
        </w:rPr>
        <w:t>,</w:t>
      </w:r>
      <w:r>
        <w:rPr>
          <w:rFonts w:asciiTheme="minorHAnsi" w:hAnsiTheme="minorHAnsi"/>
        </w:rPr>
        <w:t xml:space="preserve"> possibly from an office or set of offices on campus, possibly due to changes emanating from the Chancellor’s Office, or a new d</w:t>
      </w:r>
      <w:r w:rsidR="0061247F">
        <w:rPr>
          <w:rFonts w:asciiTheme="minorHAnsi" w:hAnsiTheme="minorHAnsi"/>
        </w:rPr>
        <w:t>ata system coming on-line, etc.</w:t>
      </w:r>
    </w:p>
    <w:p w:rsidR="0061247F" w:rsidRDefault="0061247F" w:rsidP="00EF6091">
      <w:pPr>
        <w:jc w:val="both"/>
        <w:rPr>
          <w:rFonts w:asciiTheme="minorHAnsi" w:hAnsiTheme="minorHAnsi"/>
        </w:rPr>
      </w:pPr>
    </w:p>
    <w:p w:rsidR="0061247F" w:rsidRDefault="0061247F" w:rsidP="00EF6091">
      <w:pPr>
        <w:jc w:val="both"/>
        <w:rPr>
          <w:rFonts w:asciiTheme="minorHAnsi" w:hAnsiTheme="minorHAnsi"/>
        </w:rPr>
      </w:pPr>
      <w:r>
        <w:rPr>
          <w:rFonts w:asciiTheme="minorHAnsi" w:hAnsiTheme="minorHAnsi"/>
        </w:rPr>
        <w:t>Example: an office on campus wants to create a new address type in Campus Solutions, but the data stewards cannot agree on whether to create it, or how to manage its creation and use, since it could have a cascading effect on numerous reports and some data stewards feel it’s duplicative.</w:t>
      </w:r>
    </w:p>
    <w:p w:rsidR="0061247F" w:rsidRDefault="0061247F" w:rsidP="00EF6091">
      <w:pPr>
        <w:jc w:val="both"/>
        <w:rPr>
          <w:rFonts w:asciiTheme="minorHAnsi" w:hAnsiTheme="minorHAnsi"/>
        </w:rPr>
      </w:pPr>
    </w:p>
    <w:p w:rsidR="0061247F" w:rsidRDefault="0061247F" w:rsidP="00EF6091">
      <w:pPr>
        <w:jc w:val="both"/>
        <w:rPr>
          <w:rFonts w:asciiTheme="minorHAnsi" w:hAnsiTheme="minorHAnsi"/>
        </w:rPr>
      </w:pPr>
      <w:r>
        <w:rPr>
          <w:rFonts w:asciiTheme="minorHAnsi" w:hAnsiTheme="minorHAnsi"/>
        </w:rPr>
        <w:lastRenderedPageBreak/>
        <w:t>In general</w:t>
      </w:r>
      <w:r w:rsidR="00556B0B">
        <w:rPr>
          <w:rFonts w:asciiTheme="minorHAnsi" w:hAnsiTheme="minorHAnsi"/>
        </w:rPr>
        <w:t>,</w:t>
      </w:r>
      <w:r>
        <w:rPr>
          <w:rFonts w:asciiTheme="minorHAnsi" w:hAnsiTheme="minorHAnsi"/>
        </w:rPr>
        <w:t xml:space="preserve"> the best approach will be to assign a small group of the DGC to investigate and report back with analysis and recommendation by the next meeting (or at some future date if that timespan is too short). Not every </w:t>
      </w:r>
      <w:r w:rsidR="00EC0953">
        <w:rPr>
          <w:rFonts w:asciiTheme="minorHAnsi" w:hAnsiTheme="minorHAnsi"/>
        </w:rPr>
        <w:t xml:space="preserve">DGC </w:t>
      </w:r>
      <w:r>
        <w:rPr>
          <w:rFonts w:asciiTheme="minorHAnsi" w:hAnsiTheme="minorHAnsi"/>
        </w:rPr>
        <w:t>member has expertise in every data issue, and the overarching goal of the DGC continues to be to work on campus procedures and to set a strategic direction for data management.</w:t>
      </w:r>
    </w:p>
    <w:p w:rsidR="00AD0C24" w:rsidRPr="00275D21" w:rsidRDefault="00AD0C24" w:rsidP="00EF6091">
      <w:pPr>
        <w:jc w:val="both"/>
        <w:rPr>
          <w:rFonts w:asciiTheme="minorHAnsi" w:hAnsiTheme="minorHAnsi"/>
        </w:rPr>
      </w:pPr>
    </w:p>
    <w:p w:rsidR="00BC28EE" w:rsidRDefault="00BC28EE" w:rsidP="00EF6091">
      <w:pPr>
        <w:jc w:val="both"/>
        <w:rPr>
          <w:rFonts w:ascii="Calibri" w:hAnsi="Calibri"/>
          <w:b/>
        </w:rPr>
      </w:pPr>
    </w:p>
    <w:p w:rsidR="00427B44" w:rsidRPr="00EF6091" w:rsidRDefault="0061247F" w:rsidP="00EF6091">
      <w:pPr>
        <w:shd w:val="clear" w:color="auto" w:fill="C00000"/>
        <w:jc w:val="both"/>
        <w:rPr>
          <w:rFonts w:asciiTheme="minorHAnsi" w:hAnsiTheme="minorHAnsi"/>
          <w:b/>
          <w:color w:val="FFFFFF" w:themeColor="background1"/>
        </w:rPr>
      </w:pPr>
      <w:r w:rsidRPr="00EF6091">
        <w:rPr>
          <w:rFonts w:asciiTheme="minorHAnsi" w:hAnsiTheme="minorHAnsi"/>
          <w:b/>
          <w:color w:val="FFFFFF" w:themeColor="background1"/>
        </w:rPr>
        <w:t>Section Five</w:t>
      </w:r>
      <w:r w:rsidR="00880403" w:rsidRPr="00EF6091">
        <w:rPr>
          <w:rFonts w:asciiTheme="minorHAnsi" w:hAnsiTheme="minorHAnsi"/>
          <w:b/>
          <w:color w:val="FFFFFF" w:themeColor="background1"/>
        </w:rPr>
        <w:t>: Changing the Charter</w:t>
      </w:r>
    </w:p>
    <w:p w:rsidR="003E61FF" w:rsidRDefault="003E61FF" w:rsidP="00EF6091">
      <w:pPr>
        <w:jc w:val="both"/>
        <w:rPr>
          <w:rFonts w:asciiTheme="minorHAnsi" w:hAnsiTheme="minorHAnsi"/>
          <w:b/>
        </w:rPr>
      </w:pPr>
    </w:p>
    <w:p w:rsidR="003E61FF" w:rsidRDefault="0061247F" w:rsidP="00EF6091">
      <w:pPr>
        <w:jc w:val="both"/>
        <w:rPr>
          <w:rFonts w:asciiTheme="minorHAnsi" w:hAnsiTheme="minorHAnsi"/>
        </w:rPr>
      </w:pPr>
      <w:r>
        <w:rPr>
          <w:rFonts w:asciiTheme="minorHAnsi" w:hAnsiTheme="minorHAnsi"/>
        </w:rPr>
        <w:t xml:space="preserve">The DGC was </w:t>
      </w:r>
      <w:r w:rsidR="00EC0953">
        <w:rPr>
          <w:rFonts w:asciiTheme="minorHAnsi" w:hAnsiTheme="minorHAnsi"/>
        </w:rPr>
        <w:t xml:space="preserve">initiated </w:t>
      </w:r>
      <w:r>
        <w:rPr>
          <w:rFonts w:asciiTheme="minorHAnsi" w:hAnsiTheme="minorHAnsi"/>
        </w:rPr>
        <w:t xml:space="preserve">in </w:t>
      </w:r>
      <w:r w:rsidR="00303871">
        <w:rPr>
          <w:rFonts w:asciiTheme="minorHAnsi" w:hAnsiTheme="minorHAnsi"/>
        </w:rPr>
        <w:t>spring</w:t>
      </w:r>
      <w:r>
        <w:rPr>
          <w:rFonts w:asciiTheme="minorHAnsi" w:hAnsiTheme="minorHAnsi"/>
        </w:rPr>
        <w:t xml:space="preserve"> 2016 </w:t>
      </w:r>
      <w:r w:rsidR="00556B0B">
        <w:rPr>
          <w:rFonts w:asciiTheme="minorHAnsi" w:hAnsiTheme="minorHAnsi"/>
        </w:rPr>
        <w:t xml:space="preserve">based on </w:t>
      </w:r>
      <w:r>
        <w:rPr>
          <w:rFonts w:asciiTheme="minorHAnsi" w:hAnsiTheme="minorHAnsi"/>
        </w:rPr>
        <w:t xml:space="preserve">work performed over the previous fall and winter, and its purpose was to create a </w:t>
      </w:r>
      <w:r w:rsidR="00303871">
        <w:rPr>
          <w:rFonts w:asciiTheme="minorHAnsi" w:hAnsiTheme="minorHAnsi"/>
        </w:rPr>
        <w:t>cross D</w:t>
      </w:r>
      <w:r w:rsidR="00EC0953">
        <w:rPr>
          <w:rFonts w:asciiTheme="minorHAnsi" w:hAnsiTheme="minorHAnsi"/>
        </w:rPr>
        <w:t xml:space="preserve">ivisional </w:t>
      </w:r>
      <w:r>
        <w:rPr>
          <w:rFonts w:asciiTheme="minorHAnsi" w:hAnsiTheme="minorHAnsi"/>
        </w:rPr>
        <w:t xml:space="preserve">group to </w:t>
      </w:r>
      <w:r w:rsidR="00556B0B">
        <w:rPr>
          <w:rFonts w:asciiTheme="minorHAnsi" w:hAnsiTheme="minorHAnsi"/>
        </w:rPr>
        <w:t>a</w:t>
      </w:r>
      <w:r w:rsidR="00303871">
        <w:rPr>
          <w:rFonts w:asciiTheme="minorHAnsi" w:hAnsiTheme="minorHAnsi"/>
        </w:rPr>
        <w:t>d</w:t>
      </w:r>
      <w:r w:rsidR="00556B0B">
        <w:rPr>
          <w:rFonts w:asciiTheme="minorHAnsi" w:hAnsiTheme="minorHAnsi"/>
        </w:rPr>
        <w:t>dress</w:t>
      </w:r>
      <w:r>
        <w:rPr>
          <w:rFonts w:asciiTheme="minorHAnsi" w:hAnsiTheme="minorHAnsi"/>
        </w:rPr>
        <w:t xml:space="preserve"> all manner of issues relating to data at CI. As the group achieves greater maturity and resolves the problems initially identified, the focus of the DGC</w:t>
      </w:r>
      <w:r w:rsidR="00303871">
        <w:rPr>
          <w:rFonts w:asciiTheme="minorHAnsi" w:hAnsiTheme="minorHAnsi"/>
        </w:rPr>
        <w:t xml:space="preserve"> </w:t>
      </w:r>
      <w:r>
        <w:rPr>
          <w:rFonts w:asciiTheme="minorHAnsi" w:hAnsiTheme="minorHAnsi"/>
        </w:rPr>
        <w:t>is likely to change. Early on, many challenges are of an operating nature; over time, the nature of those challenges is likely to change.</w:t>
      </w:r>
    </w:p>
    <w:p w:rsidR="0061247F" w:rsidRDefault="0061247F" w:rsidP="00EF6091">
      <w:pPr>
        <w:jc w:val="both"/>
        <w:rPr>
          <w:rFonts w:asciiTheme="minorHAnsi" w:hAnsiTheme="minorHAnsi"/>
        </w:rPr>
      </w:pPr>
    </w:p>
    <w:p w:rsidR="0061247F" w:rsidRDefault="0061247F" w:rsidP="00EF6091">
      <w:pPr>
        <w:jc w:val="both"/>
        <w:rPr>
          <w:rFonts w:asciiTheme="minorHAnsi" w:hAnsiTheme="minorHAnsi"/>
        </w:rPr>
      </w:pPr>
      <w:r>
        <w:rPr>
          <w:rFonts w:asciiTheme="minorHAnsi" w:hAnsiTheme="minorHAnsi"/>
        </w:rPr>
        <w:t xml:space="preserve">As a result, </w:t>
      </w:r>
      <w:r w:rsidR="00FF3D9E">
        <w:rPr>
          <w:rFonts w:asciiTheme="minorHAnsi" w:hAnsiTheme="minorHAnsi"/>
        </w:rPr>
        <w:t>Council features</w:t>
      </w:r>
      <w:r w:rsidR="00862FCF">
        <w:rPr>
          <w:rFonts w:asciiTheme="minorHAnsi" w:hAnsiTheme="minorHAnsi"/>
        </w:rPr>
        <w:t xml:space="preserve"> could </w:t>
      </w:r>
      <w:r w:rsidR="00FF3D9E">
        <w:rPr>
          <w:rFonts w:asciiTheme="minorHAnsi" w:hAnsiTheme="minorHAnsi"/>
        </w:rPr>
        <w:t xml:space="preserve">also </w:t>
      </w:r>
      <w:r w:rsidR="00862FCF">
        <w:rPr>
          <w:rFonts w:asciiTheme="minorHAnsi" w:hAnsiTheme="minorHAnsi"/>
        </w:rPr>
        <w:t xml:space="preserve">change: the frequency of meeting; the size and composition of members; the organizing structure of a larger central group and smaller project teams that radiate from it; and so on. At least once every </w:t>
      </w:r>
      <w:r w:rsidR="00EC0953">
        <w:rPr>
          <w:rFonts w:asciiTheme="minorHAnsi" w:hAnsiTheme="minorHAnsi"/>
        </w:rPr>
        <w:t xml:space="preserve">two </w:t>
      </w:r>
      <w:r w:rsidR="00862FCF">
        <w:rPr>
          <w:rFonts w:asciiTheme="minorHAnsi" w:hAnsiTheme="minorHAnsi"/>
        </w:rPr>
        <w:t xml:space="preserve">years a small group </w:t>
      </w:r>
      <w:r w:rsidR="00FF3D9E">
        <w:rPr>
          <w:rFonts w:asciiTheme="minorHAnsi" w:hAnsiTheme="minorHAnsi"/>
        </w:rPr>
        <w:t xml:space="preserve">will </w:t>
      </w:r>
      <w:r w:rsidR="00862FCF">
        <w:rPr>
          <w:rFonts w:asciiTheme="minorHAnsi" w:hAnsiTheme="minorHAnsi"/>
        </w:rPr>
        <w:t xml:space="preserve">be convened to review the DGC </w:t>
      </w:r>
      <w:r w:rsidR="00EC0953">
        <w:rPr>
          <w:rFonts w:asciiTheme="minorHAnsi" w:hAnsiTheme="minorHAnsi"/>
        </w:rPr>
        <w:t xml:space="preserve">purpose and objectives </w:t>
      </w:r>
      <w:r w:rsidR="00862FCF">
        <w:rPr>
          <w:rFonts w:asciiTheme="minorHAnsi" w:hAnsiTheme="minorHAnsi"/>
        </w:rPr>
        <w:t>(and this operating manual) and propose changes or updates if required.</w:t>
      </w:r>
    </w:p>
    <w:p w:rsidR="00862FCF" w:rsidRPr="0061247F" w:rsidRDefault="00862FCF" w:rsidP="00EF6091">
      <w:pPr>
        <w:jc w:val="both"/>
        <w:rPr>
          <w:rFonts w:asciiTheme="minorHAnsi" w:hAnsiTheme="minorHAnsi"/>
        </w:rPr>
      </w:pPr>
    </w:p>
    <w:sectPr w:rsidR="00862FCF" w:rsidRPr="0061247F" w:rsidSect="00AD0C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Semibold">
    <w:altName w:val="DejaVu Sans Condensed"/>
    <w:charset w:val="00"/>
    <w:family w:val="swiss"/>
    <w:pitch w:val="variable"/>
    <w:sig w:usb0="00000001" w:usb1="4000205B" w:usb2="00000028" w:usb3="00000000" w:csb0="0000019F" w:csb1="00000000"/>
  </w:font>
  <w:font w:name="ヒラギノ角ゴ Pro W3">
    <w:altName w:val="MS Mincho"/>
    <w:charset w:val="80"/>
    <w:family w:val="auto"/>
    <w:pitch w:val="variable"/>
    <w:sig w:usb0="00000000" w:usb1="00000000" w:usb2="01000407" w:usb3="00000000" w:csb0="0002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02FC7"/>
    <w:multiLevelType w:val="hybridMultilevel"/>
    <w:tmpl w:val="3ABA64CC"/>
    <w:lvl w:ilvl="0" w:tplc="4296E2FE">
      <w:start w:val="1"/>
      <w:numFmt w:val="decimal"/>
      <w:lvlText w:val="%1."/>
      <w:lvlJc w:val="left"/>
      <w:pPr>
        <w:ind w:left="1080" w:hanging="360"/>
      </w:pPr>
      <w:rPr>
        <w:rFonts w:hint="default"/>
        <w:b w:val="0"/>
        <w:i w:val="0"/>
      </w:rPr>
    </w:lvl>
    <w:lvl w:ilvl="1" w:tplc="78D4DD4C">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6B5AAF"/>
    <w:multiLevelType w:val="hybridMultilevel"/>
    <w:tmpl w:val="F6EC3FE2"/>
    <w:lvl w:ilvl="0" w:tplc="A4A02D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2D0AD6"/>
    <w:multiLevelType w:val="hybridMultilevel"/>
    <w:tmpl w:val="BCD277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5DA3698"/>
    <w:multiLevelType w:val="hybridMultilevel"/>
    <w:tmpl w:val="CBA2A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8E0CBD"/>
    <w:multiLevelType w:val="hybridMultilevel"/>
    <w:tmpl w:val="38C08D38"/>
    <w:lvl w:ilvl="0" w:tplc="BE2085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44"/>
    <w:rsid w:val="000038C9"/>
    <w:rsid w:val="00006E7B"/>
    <w:rsid w:val="00031869"/>
    <w:rsid w:val="000407AD"/>
    <w:rsid w:val="00040828"/>
    <w:rsid w:val="00040AA4"/>
    <w:rsid w:val="00040D26"/>
    <w:rsid w:val="00040F6F"/>
    <w:rsid w:val="00056EA6"/>
    <w:rsid w:val="00063570"/>
    <w:rsid w:val="000642AD"/>
    <w:rsid w:val="00070D0A"/>
    <w:rsid w:val="000760BB"/>
    <w:rsid w:val="000779C7"/>
    <w:rsid w:val="00081D4D"/>
    <w:rsid w:val="000867E6"/>
    <w:rsid w:val="000A1168"/>
    <w:rsid w:val="000A32FA"/>
    <w:rsid w:val="000A4031"/>
    <w:rsid w:val="000A788A"/>
    <w:rsid w:val="000B06F1"/>
    <w:rsid w:val="000B2348"/>
    <w:rsid w:val="000B5742"/>
    <w:rsid w:val="000B7981"/>
    <w:rsid w:val="000D224D"/>
    <w:rsid w:val="000E3FDA"/>
    <w:rsid w:val="000E77A2"/>
    <w:rsid w:val="00106BD1"/>
    <w:rsid w:val="00110E21"/>
    <w:rsid w:val="0012192D"/>
    <w:rsid w:val="0012264D"/>
    <w:rsid w:val="001337D6"/>
    <w:rsid w:val="00147D5D"/>
    <w:rsid w:val="00154503"/>
    <w:rsid w:val="00157194"/>
    <w:rsid w:val="00163EAC"/>
    <w:rsid w:val="00166289"/>
    <w:rsid w:val="0017012C"/>
    <w:rsid w:val="001752C6"/>
    <w:rsid w:val="00177B69"/>
    <w:rsid w:val="001867B6"/>
    <w:rsid w:val="001A6896"/>
    <w:rsid w:val="001B51CB"/>
    <w:rsid w:val="001D036C"/>
    <w:rsid w:val="001D5086"/>
    <w:rsid w:val="001D7813"/>
    <w:rsid w:val="001E6174"/>
    <w:rsid w:val="001F5017"/>
    <w:rsid w:val="00201BB9"/>
    <w:rsid w:val="00203EC0"/>
    <w:rsid w:val="00211A3E"/>
    <w:rsid w:val="00234EF0"/>
    <w:rsid w:val="00242A76"/>
    <w:rsid w:val="002539C8"/>
    <w:rsid w:val="00254CF9"/>
    <w:rsid w:val="00257ECA"/>
    <w:rsid w:val="00262411"/>
    <w:rsid w:val="0026487A"/>
    <w:rsid w:val="00274909"/>
    <w:rsid w:val="00275D21"/>
    <w:rsid w:val="00282C8B"/>
    <w:rsid w:val="00285BBD"/>
    <w:rsid w:val="00292B04"/>
    <w:rsid w:val="002A5FA9"/>
    <w:rsid w:val="002A65C9"/>
    <w:rsid w:val="002A7171"/>
    <w:rsid w:val="002B14D4"/>
    <w:rsid w:val="002B65EC"/>
    <w:rsid w:val="002C0818"/>
    <w:rsid w:val="002D132C"/>
    <w:rsid w:val="002D2D08"/>
    <w:rsid w:val="002D5BC6"/>
    <w:rsid w:val="002D734A"/>
    <w:rsid w:val="002E788F"/>
    <w:rsid w:val="002F3F73"/>
    <w:rsid w:val="00303871"/>
    <w:rsid w:val="0031282D"/>
    <w:rsid w:val="00312E3C"/>
    <w:rsid w:val="00314380"/>
    <w:rsid w:val="00314DCD"/>
    <w:rsid w:val="0032241A"/>
    <w:rsid w:val="00340291"/>
    <w:rsid w:val="00352FE7"/>
    <w:rsid w:val="0035464E"/>
    <w:rsid w:val="003627D7"/>
    <w:rsid w:val="00362A3C"/>
    <w:rsid w:val="0036494F"/>
    <w:rsid w:val="0037285C"/>
    <w:rsid w:val="003867B2"/>
    <w:rsid w:val="0039008C"/>
    <w:rsid w:val="00397238"/>
    <w:rsid w:val="00397B3F"/>
    <w:rsid w:val="003A7D90"/>
    <w:rsid w:val="003B4DD6"/>
    <w:rsid w:val="003C7AB4"/>
    <w:rsid w:val="003E61FF"/>
    <w:rsid w:val="003F3F36"/>
    <w:rsid w:val="003F5DB0"/>
    <w:rsid w:val="003F74A8"/>
    <w:rsid w:val="00413A31"/>
    <w:rsid w:val="00424F2B"/>
    <w:rsid w:val="0042550D"/>
    <w:rsid w:val="00427B44"/>
    <w:rsid w:val="0043751D"/>
    <w:rsid w:val="00447376"/>
    <w:rsid w:val="004511D1"/>
    <w:rsid w:val="0045317D"/>
    <w:rsid w:val="00456634"/>
    <w:rsid w:val="00460BC9"/>
    <w:rsid w:val="00474BBB"/>
    <w:rsid w:val="004919E9"/>
    <w:rsid w:val="00496542"/>
    <w:rsid w:val="004A1F15"/>
    <w:rsid w:val="004A47B3"/>
    <w:rsid w:val="004B1B19"/>
    <w:rsid w:val="004C5F85"/>
    <w:rsid w:val="004C7343"/>
    <w:rsid w:val="004D60EE"/>
    <w:rsid w:val="004E6074"/>
    <w:rsid w:val="004E7AA2"/>
    <w:rsid w:val="004F123D"/>
    <w:rsid w:val="004F2787"/>
    <w:rsid w:val="004F6726"/>
    <w:rsid w:val="00506894"/>
    <w:rsid w:val="00513314"/>
    <w:rsid w:val="00513470"/>
    <w:rsid w:val="00527278"/>
    <w:rsid w:val="00543BB9"/>
    <w:rsid w:val="00543D3D"/>
    <w:rsid w:val="0054457D"/>
    <w:rsid w:val="00544CC0"/>
    <w:rsid w:val="00556B0B"/>
    <w:rsid w:val="00562B2A"/>
    <w:rsid w:val="00563F7F"/>
    <w:rsid w:val="00572A05"/>
    <w:rsid w:val="005848B0"/>
    <w:rsid w:val="00585533"/>
    <w:rsid w:val="005A1374"/>
    <w:rsid w:val="005A6762"/>
    <w:rsid w:val="005B7B3E"/>
    <w:rsid w:val="005C0824"/>
    <w:rsid w:val="005F56A6"/>
    <w:rsid w:val="0060080B"/>
    <w:rsid w:val="00601ACA"/>
    <w:rsid w:val="006034DB"/>
    <w:rsid w:val="006058D1"/>
    <w:rsid w:val="00606CEA"/>
    <w:rsid w:val="00610AAB"/>
    <w:rsid w:val="0061247F"/>
    <w:rsid w:val="00615A14"/>
    <w:rsid w:val="00616C40"/>
    <w:rsid w:val="00645A04"/>
    <w:rsid w:val="00662150"/>
    <w:rsid w:val="00663F07"/>
    <w:rsid w:val="006715EA"/>
    <w:rsid w:val="00676087"/>
    <w:rsid w:val="0068256E"/>
    <w:rsid w:val="0069063E"/>
    <w:rsid w:val="00691975"/>
    <w:rsid w:val="006B5750"/>
    <w:rsid w:val="006C36FC"/>
    <w:rsid w:val="006C5E6A"/>
    <w:rsid w:val="006D0F1A"/>
    <w:rsid w:val="006D30FF"/>
    <w:rsid w:val="006D3B50"/>
    <w:rsid w:val="006E3FD2"/>
    <w:rsid w:val="006E451E"/>
    <w:rsid w:val="00711219"/>
    <w:rsid w:val="00712D35"/>
    <w:rsid w:val="00733BAF"/>
    <w:rsid w:val="00743E7F"/>
    <w:rsid w:val="0074533E"/>
    <w:rsid w:val="00747158"/>
    <w:rsid w:val="007471B1"/>
    <w:rsid w:val="00751C6C"/>
    <w:rsid w:val="007531F1"/>
    <w:rsid w:val="00757A9A"/>
    <w:rsid w:val="00767CF1"/>
    <w:rsid w:val="00771B44"/>
    <w:rsid w:val="007734A0"/>
    <w:rsid w:val="007748FB"/>
    <w:rsid w:val="00782C78"/>
    <w:rsid w:val="00782DD7"/>
    <w:rsid w:val="00783E50"/>
    <w:rsid w:val="00787516"/>
    <w:rsid w:val="00791302"/>
    <w:rsid w:val="007950A2"/>
    <w:rsid w:val="007A259E"/>
    <w:rsid w:val="007A3A05"/>
    <w:rsid w:val="007B0D6C"/>
    <w:rsid w:val="007B36BD"/>
    <w:rsid w:val="007C23DF"/>
    <w:rsid w:val="007C5601"/>
    <w:rsid w:val="007D1307"/>
    <w:rsid w:val="007E413F"/>
    <w:rsid w:val="007E46BB"/>
    <w:rsid w:val="007F0ABB"/>
    <w:rsid w:val="007F0BD5"/>
    <w:rsid w:val="00831D30"/>
    <w:rsid w:val="00835786"/>
    <w:rsid w:val="00837023"/>
    <w:rsid w:val="00842C13"/>
    <w:rsid w:val="00847FD8"/>
    <w:rsid w:val="00853823"/>
    <w:rsid w:val="00854C48"/>
    <w:rsid w:val="00861A95"/>
    <w:rsid w:val="00862FCF"/>
    <w:rsid w:val="00863A05"/>
    <w:rsid w:val="00880403"/>
    <w:rsid w:val="00880EA6"/>
    <w:rsid w:val="00885C50"/>
    <w:rsid w:val="00895C6F"/>
    <w:rsid w:val="008961EE"/>
    <w:rsid w:val="0089702A"/>
    <w:rsid w:val="00897709"/>
    <w:rsid w:val="008A4172"/>
    <w:rsid w:val="008A64EB"/>
    <w:rsid w:val="008B253E"/>
    <w:rsid w:val="008C1B2D"/>
    <w:rsid w:val="008C6B37"/>
    <w:rsid w:val="008D2637"/>
    <w:rsid w:val="008D79F6"/>
    <w:rsid w:val="008E59D0"/>
    <w:rsid w:val="008E6755"/>
    <w:rsid w:val="009031C2"/>
    <w:rsid w:val="00903D65"/>
    <w:rsid w:val="00906A7B"/>
    <w:rsid w:val="009112DF"/>
    <w:rsid w:val="009129B1"/>
    <w:rsid w:val="0093137F"/>
    <w:rsid w:val="00935CDF"/>
    <w:rsid w:val="00940758"/>
    <w:rsid w:val="00942061"/>
    <w:rsid w:val="00970C6D"/>
    <w:rsid w:val="0097170F"/>
    <w:rsid w:val="009854D2"/>
    <w:rsid w:val="00997D5B"/>
    <w:rsid w:val="009A023C"/>
    <w:rsid w:val="009A3A23"/>
    <w:rsid w:val="009A5CF8"/>
    <w:rsid w:val="009E2E6C"/>
    <w:rsid w:val="009F5F43"/>
    <w:rsid w:val="00A112D7"/>
    <w:rsid w:val="00A13113"/>
    <w:rsid w:val="00A14EBA"/>
    <w:rsid w:val="00A371B1"/>
    <w:rsid w:val="00A406BF"/>
    <w:rsid w:val="00A41052"/>
    <w:rsid w:val="00A512C5"/>
    <w:rsid w:val="00A60002"/>
    <w:rsid w:val="00A7073A"/>
    <w:rsid w:val="00A92A16"/>
    <w:rsid w:val="00A930DC"/>
    <w:rsid w:val="00AA3CCA"/>
    <w:rsid w:val="00AB044F"/>
    <w:rsid w:val="00AC3392"/>
    <w:rsid w:val="00AC4479"/>
    <w:rsid w:val="00AD02D1"/>
    <w:rsid w:val="00AD0C24"/>
    <w:rsid w:val="00AD0E14"/>
    <w:rsid w:val="00B0622B"/>
    <w:rsid w:val="00B06B16"/>
    <w:rsid w:val="00B11A3F"/>
    <w:rsid w:val="00B157C5"/>
    <w:rsid w:val="00B1713D"/>
    <w:rsid w:val="00B2250A"/>
    <w:rsid w:val="00B33FC5"/>
    <w:rsid w:val="00B355E1"/>
    <w:rsid w:val="00B37A99"/>
    <w:rsid w:val="00B531D3"/>
    <w:rsid w:val="00B5771C"/>
    <w:rsid w:val="00B57C88"/>
    <w:rsid w:val="00B9034B"/>
    <w:rsid w:val="00B967EB"/>
    <w:rsid w:val="00BC0376"/>
    <w:rsid w:val="00BC28EE"/>
    <w:rsid w:val="00BC2DBD"/>
    <w:rsid w:val="00BC2F9D"/>
    <w:rsid w:val="00BD76E1"/>
    <w:rsid w:val="00BD7B03"/>
    <w:rsid w:val="00BE0899"/>
    <w:rsid w:val="00BF1FBE"/>
    <w:rsid w:val="00BF3AD5"/>
    <w:rsid w:val="00BF57D0"/>
    <w:rsid w:val="00C0255D"/>
    <w:rsid w:val="00C100CA"/>
    <w:rsid w:val="00C12171"/>
    <w:rsid w:val="00C137B7"/>
    <w:rsid w:val="00C16261"/>
    <w:rsid w:val="00C21858"/>
    <w:rsid w:val="00C22229"/>
    <w:rsid w:val="00C227D9"/>
    <w:rsid w:val="00C23658"/>
    <w:rsid w:val="00C24C54"/>
    <w:rsid w:val="00C260C3"/>
    <w:rsid w:val="00C27799"/>
    <w:rsid w:val="00C3297A"/>
    <w:rsid w:val="00C36305"/>
    <w:rsid w:val="00C50183"/>
    <w:rsid w:val="00C53E07"/>
    <w:rsid w:val="00C563EF"/>
    <w:rsid w:val="00C6361A"/>
    <w:rsid w:val="00C657E0"/>
    <w:rsid w:val="00C70A95"/>
    <w:rsid w:val="00C731AB"/>
    <w:rsid w:val="00C802B7"/>
    <w:rsid w:val="00C904FB"/>
    <w:rsid w:val="00C90BF7"/>
    <w:rsid w:val="00CA0CCF"/>
    <w:rsid w:val="00CA3354"/>
    <w:rsid w:val="00CB249C"/>
    <w:rsid w:val="00CD1F7C"/>
    <w:rsid w:val="00CF54FB"/>
    <w:rsid w:val="00D00AFE"/>
    <w:rsid w:val="00D0393C"/>
    <w:rsid w:val="00D04806"/>
    <w:rsid w:val="00D05B44"/>
    <w:rsid w:val="00D06F2D"/>
    <w:rsid w:val="00D11A57"/>
    <w:rsid w:val="00D30774"/>
    <w:rsid w:val="00D34C9E"/>
    <w:rsid w:val="00D611C0"/>
    <w:rsid w:val="00D63B6A"/>
    <w:rsid w:val="00D66282"/>
    <w:rsid w:val="00D6674C"/>
    <w:rsid w:val="00D814AF"/>
    <w:rsid w:val="00DA1221"/>
    <w:rsid w:val="00DA4859"/>
    <w:rsid w:val="00DA6169"/>
    <w:rsid w:val="00DA630D"/>
    <w:rsid w:val="00DC001B"/>
    <w:rsid w:val="00DC2732"/>
    <w:rsid w:val="00DC57A9"/>
    <w:rsid w:val="00DE1144"/>
    <w:rsid w:val="00DE2A0A"/>
    <w:rsid w:val="00DE3D44"/>
    <w:rsid w:val="00E019AC"/>
    <w:rsid w:val="00E05129"/>
    <w:rsid w:val="00E160B2"/>
    <w:rsid w:val="00E17183"/>
    <w:rsid w:val="00E26E11"/>
    <w:rsid w:val="00E326C8"/>
    <w:rsid w:val="00E459A3"/>
    <w:rsid w:val="00E517AC"/>
    <w:rsid w:val="00E522AC"/>
    <w:rsid w:val="00E5558A"/>
    <w:rsid w:val="00E5660B"/>
    <w:rsid w:val="00E5684E"/>
    <w:rsid w:val="00E61B3F"/>
    <w:rsid w:val="00E64FA9"/>
    <w:rsid w:val="00E66E80"/>
    <w:rsid w:val="00E73F74"/>
    <w:rsid w:val="00E75C8A"/>
    <w:rsid w:val="00E82C6E"/>
    <w:rsid w:val="00E93293"/>
    <w:rsid w:val="00E96753"/>
    <w:rsid w:val="00EA3F45"/>
    <w:rsid w:val="00EC0953"/>
    <w:rsid w:val="00ED2810"/>
    <w:rsid w:val="00ED6C6C"/>
    <w:rsid w:val="00EF6091"/>
    <w:rsid w:val="00F025EF"/>
    <w:rsid w:val="00F043DF"/>
    <w:rsid w:val="00F10D5A"/>
    <w:rsid w:val="00F24078"/>
    <w:rsid w:val="00F42899"/>
    <w:rsid w:val="00F44891"/>
    <w:rsid w:val="00F52906"/>
    <w:rsid w:val="00F731A5"/>
    <w:rsid w:val="00FA41BB"/>
    <w:rsid w:val="00FA7DF4"/>
    <w:rsid w:val="00FB2BD9"/>
    <w:rsid w:val="00FB2D23"/>
    <w:rsid w:val="00FF3D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7C54A-216B-41A7-9C60-F77C3B0E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23C"/>
    <w:pPr>
      <w:spacing w:after="0" w:line="240" w:lineRule="auto"/>
    </w:pPr>
    <w:rPr>
      <w:rFonts w:ascii="Open Sans Semibold" w:eastAsia="ヒラギノ角ゴ Pro W3" w:hAnsi="Open Sans Semibold" w:cs="Open Sans Semibold"/>
      <w:color w:val="000000"/>
    </w:rPr>
  </w:style>
  <w:style w:type="paragraph" w:styleId="Heading2">
    <w:name w:val="heading 2"/>
    <w:basedOn w:val="Normal"/>
    <w:next w:val="Normal"/>
    <w:link w:val="Heading2Char"/>
    <w:uiPriority w:val="9"/>
    <w:unhideWhenUsed/>
    <w:qFormat/>
    <w:rsid w:val="00935CD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5CDF"/>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427B44"/>
    <w:pPr>
      <w:ind w:left="720"/>
      <w:contextualSpacing/>
    </w:pPr>
  </w:style>
  <w:style w:type="character" w:styleId="Hyperlink">
    <w:name w:val="Hyperlink"/>
    <w:basedOn w:val="DefaultParagraphFont"/>
    <w:uiPriority w:val="99"/>
    <w:unhideWhenUsed/>
    <w:rsid w:val="00880403"/>
    <w:rPr>
      <w:color w:val="0563C1" w:themeColor="hyperlink"/>
      <w:u w:val="single"/>
    </w:rPr>
  </w:style>
  <w:style w:type="character" w:styleId="CommentReference">
    <w:name w:val="annotation reference"/>
    <w:basedOn w:val="DefaultParagraphFont"/>
    <w:uiPriority w:val="99"/>
    <w:semiHidden/>
    <w:unhideWhenUsed/>
    <w:rsid w:val="003A7D90"/>
    <w:rPr>
      <w:sz w:val="16"/>
      <w:szCs w:val="16"/>
    </w:rPr>
  </w:style>
  <w:style w:type="paragraph" w:styleId="CommentText">
    <w:name w:val="annotation text"/>
    <w:basedOn w:val="Normal"/>
    <w:link w:val="CommentTextChar"/>
    <w:uiPriority w:val="99"/>
    <w:semiHidden/>
    <w:unhideWhenUsed/>
    <w:rsid w:val="003A7D90"/>
    <w:rPr>
      <w:sz w:val="20"/>
      <w:szCs w:val="20"/>
    </w:rPr>
  </w:style>
  <w:style w:type="character" w:customStyle="1" w:styleId="CommentTextChar">
    <w:name w:val="Comment Text Char"/>
    <w:basedOn w:val="DefaultParagraphFont"/>
    <w:link w:val="CommentText"/>
    <w:uiPriority w:val="99"/>
    <w:semiHidden/>
    <w:rsid w:val="003A7D90"/>
    <w:rPr>
      <w:rFonts w:ascii="Open Sans Semibold" w:eastAsia="ヒラギノ角ゴ Pro W3" w:hAnsi="Open Sans Semibold" w:cs="Open Sans Semibold"/>
      <w:color w:val="000000"/>
      <w:sz w:val="20"/>
      <w:szCs w:val="20"/>
    </w:rPr>
  </w:style>
  <w:style w:type="paragraph" w:styleId="CommentSubject">
    <w:name w:val="annotation subject"/>
    <w:basedOn w:val="CommentText"/>
    <w:next w:val="CommentText"/>
    <w:link w:val="CommentSubjectChar"/>
    <w:uiPriority w:val="99"/>
    <w:semiHidden/>
    <w:unhideWhenUsed/>
    <w:rsid w:val="003A7D90"/>
    <w:rPr>
      <w:b/>
      <w:bCs/>
    </w:rPr>
  </w:style>
  <w:style w:type="character" w:customStyle="1" w:styleId="CommentSubjectChar">
    <w:name w:val="Comment Subject Char"/>
    <w:basedOn w:val="CommentTextChar"/>
    <w:link w:val="CommentSubject"/>
    <w:uiPriority w:val="99"/>
    <w:semiHidden/>
    <w:rsid w:val="003A7D90"/>
    <w:rPr>
      <w:rFonts w:ascii="Open Sans Semibold" w:eastAsia="ヒラギノ角ゴ Pro W3" w:hAnsi="Open Sans Semibold" w:cs="Open Sans Semibold"/>
      <w:b/>
      <w:bCs/>
      <w:color w:val="000000"/>
      <w:sz w:val="20"/>
      <w:szCs w:val="20"/>
    </w:rPr>
  </w:style>
  <w:style w:type="paragraph" w:styleId="BalloonText">
    <w:name w:val="Balloon Text"/>
    <w:basedOn w:val="Normal"/>
    <w:link w:val="BalloonTextChar"/>
    <w:uiPriority w:val="99"/>
    <w:semiHidden/>
    <w:unhideWhenUsed/>
    <w:rsid w:val="003A7D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D90"/>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76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uci.edu/irpe/data-governance-council.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Walker</dc:creator>
  <cp:keywords/>
  <dc:description/>
  <cp:lastModifiedBy>Stamos, Angie</cp:lastModifiedBy>
  <cp:revision>2</cp:revision>
  <cp:lastPrinted>2016-05-02T18:33:00Z</cp:lastPrinted>
  <dcterms:created xsi:type="dcterms:W3CDTF">2016-06-14T20:45:00Z</dcterms:created>
  <dcterms:modified xsi:type="dcterms:W3CDTF">2016-06-14T20:45:00Z</dcterms:modified>
</cp:coreProperties>
</file>